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884C" w14:textId="77777777" w:rsidR="007D4C32" w:rsidRPr="00270314" w:rsidRDefault="007D4C32" w:rsidP="00B7643A"/>
    <w:p w14:paraId="01D4A886" w14:textId="77777777" w:rsidR="00701D8A" w:rsidRPr="00270314" w:rsidRDefault="00701D8A" w:rsidP="00B7643A"/>
    <w:p w14:paraId="5651D925" w14:textId="71088E6F" w:rsidR="00AA7287" w:rsidRPr="00AA7287" w:rsidRDefault="008A2F01" w:rsidP="00D221DA">
      <w:pPr>
        <w:pStyle w:val="IntenseQuote"/>
        <w:pBdr>
          <w:bottom w:val="single" w:sz="4" w:space="31" w:color="5B9BD5"/>
        </w:pBdr>
        <w:tabs>
          <w:tab w:val="left" w:pos="2280"/>
          <w:tab w:val="center" w:pos="4876"/>
        </w:tabs>
        <w:ind w:left="862" w:right="862"/>
        <w:rPr>
          <w:rFonts w:ascii="Vinci Sans" w:eastAsia="Segoe UI" w:hAnsi="Vinci Sans" w:cs="Calibri"/>
          <w:b/>
          <w:bCs/>
          <w:i w:val="0"/>
          <w:caps/>
          <w:color w:val="3B618F"/>
          <w:kern w:val="24"/>
          <w:sz w:val="32"/>
          <w:szCs w:val="32"/>
        </w:rPr>
      </w:pPr>
      <w:r w:rsidRPr="00A251AE">
        <w:rPr>
          <w:rFonts w:ascii="Vinci Sans" w:eastAsia="Segoe UI" w:hAnsi="Vinci Sans" w:cs="Calibri"/>
          <w:b/>
          <w:bCs/>
          <w:i w:val="0"/>
          <w:caps/>
          <w:color w:val="3B618F"/>
          <w:kern w:val="24"/>
          <w:sz w:val="32"/>
          <w:szCs w:val="32"/>
        </w:rPr>
        <w:t xml:space="preserve">Société d’exploitation de l’aéroport </w:t>
      </w:r>
      <w:r w:rsidR="0098771A">
        <w:rPr>
          <w:rFonts w:ascii="Vinci Sans" w:eastAsia="Segoe UI" w:hAnsi="Vinci Sans" w:cs="Calibri"/>
          <w:b/>
          <w:bCs/>
          <w:i w:val="0"/>
          <w:caps/>
          <w:color w:val="3B618F"/>
          <w:kern w:val="24"/>
          <w:sz w:val="32"/>
          <w:szCs w:val="32"/>
        </w:rPr>
        <w:t xml:space="preserve">DE </w:t>
      </w:r>
      <w:r w:rsidR="004C1F75">
        <w:rPr>
          <w:rFonts w:ascii="Vinci Sans" w:eastAsia="Segoe UI" w:hAnsi="Vinci Sans" w:cs="Calibri"/>
          <w:b/>
          <w:bCs/>
          <w:i w:val="0"/>
          <w:caps/>
          <w:color w:val="3B618F"/>
          <w:kern w:val="24"/>
          <w:sz w:val="32"/>
          <w:szCs w:val="32"/>
        </w:rPr>
        <w:t>CLERMONT-FERRAND AUVERGNE</w:t>
      </w:r>
      <w:r w:rsidRPr="00A251AE">
        <w:rPr>
          <w:rFonts w:ascii="Vinci Sans" w:eastAsia="Segoe UI" w:hAnsi="Vinci Sans" w:cs="Calibri"/>
          <w:b/>
          <w:bCs/>
          <w:i w:val="0"/>
          <w:caps/>
          <w:color w:val="3B618F"/>
          <w:kern w:val="24"/>
          <w:sz w:val="32"/>
          <w:szCs w:val="32"/>
        </w:rPr>
        <w:t xml:space="preserve"> </w:t>
      </w:r>
    </w:p>
    <w:p w14:paraId="70959D02" w14:textId="0473C19E" w:rsidR="00D2136F" w:rsidRDefault="00D2136F" w:rsidP="00AA7287">
      <w:pPr>
        <w:jc w:val="center"/>
        <w:rPr>
          <w:rFonts w:asciiTheme="majorHAnsi" w:hAnsiTheme="majorHAnsi" w:cs="Tahoma"/>
          <w:b/>
          <w:sz w:val="40"/>
          <w:szCs w:val="48"/>
        </w:rPr>
      </w:pPr>
    </w:p>
    <w:p w14:paraId="55296B2F" w14:textId="77777777" w:rsidR="00C970EB" w:rsidRPr="00C970EB" w:rsidRDefault="00C970EB" w:rsidP="00C970EB">
      <w:pPr>
        <w:jc w:val="center"/>
        <w:rPr>
          <w:rFonts w:asciiTheme="majorHAnsi" w:hAnsiTheme="majorHAnsi" w:cs="Tahoma"/>
          <w:b/>
          <w:sz w:val="40"/>
          <w:szCs w:val="48"/>
        </w:rPr>
      </w:pPr>
      <w:r w:rsidRPr="00C970EB">
        <w:rPr>
          <w:rFonts w:asciiTheme="majorHAnsi" w:hAnsiTheme="majorHAnsi" w:cs="Tahoma"/>
          <w:b/>
          <w:sz w:val="40"/>
          <w:szCs w:val="48"/>
        </w:rPr>
        <w:t>DOSSIER DE CONSULTATION ENTREPRISES</w:t>
      </w:r>
    </w:p>
    <w:p w14:paraId="086AB786" w14:textId="3101DC7E" w:rsidR="00BC6A69" w:rsidRDefault="00C970EB" w:rsidP="00C970EB">
      <w:pPr>
        <w:jc w:val="center"/>
        <w:rPr>
          <w:rFonts w:asciiTheme="majorHAnsi" w:hAnsiTheme="majorHAnsi" w:cs="Tahoma"/>
          <w:b/>
          <w:sz w:val="40"/>
          <w:szCs w:val="48"/>
        </w:rPr>
      </w:pPr>
      <w:r w:rsidRPr="00C970EB">
        <w:rPr>
          <w:rFonts w:asciiTheme="majorHAnsi" w:hAnsiTheme="majorHAnsi" w:cs="Tahoma"/>
          <w:b/>
          <w:sz w:val="40"/>
          <w:szCs w:val="48"/>
        </w:rPr>
        <w:t>DEPLOIEMENT D’UNE STATION DE RECHARGE RAPIDE POUR VEHICULES ELECTRIQUES SUR L’AEROPORT DE CLERMONT-FERRAND AUVERGNE</w:t>
      </w:r>
    </w:p>
    <w:p w14:paraId="25A8CDBD" w14:textId="77777777" w:rsidR="00C970EB" w:rsidRDefault="00C970EB" w:rsidP="00C970EB">
      <w:pPr>
        <w:jc w:val="center"/>
        <w:rPr>
          <w:rFonts w:asciiTheme="majorHAnsi" w:hAnsiTheme="majorHAnsi" w:cs="Tahoma"/>
          <w:b/>
          <w:sz w:val="40"/>
          <w:szCs w:val="48"/>
        </w:rPr>
      </w:pPr>
    </w:p>
    <w:p w14:paraId="6CD57A5A" w14:textId="77777777" w:rsidR="00C46A8F" w:rsidRDefault="00C46A8F" w:rsidP="00D2136F">
      <w:pPr>
        <w:jc w:val="center"/>
        <w:rPr>
          <w:rFonts w:asciiTheme="majorHAnsi" w:hAnsiTheme="majorHAnsi" w:cs="Tahoma"/>
          <w:b/>
          <w:sz w:val="40"/>
          <w:szCs w:val="48"/>
        </w:rPr>
      </w:pPr>
      <w:r w:rsidRPr="00C46A8F">
        <w:rPr>
          <w:rFonts w:asciiTheme="majorHAnsi" w:hAnsiTheme="majorHAnsi" w:cs="Tahoma"/>
          <w:b/>
          <w:sz w:val="40"/>
          <w:szCs w:val="48"/>
        </w:rPr>
        <w:t>ENGAGEMENT DE CONFIDENTIALITE</w:t>
      </w:r>
    </w:p>
    <w:p w14:paraId="3F769F63" w14:textId="77777777" w:rsidR="007D76B7" w:rsidRPr="00270314" w:rsidRDefault="007D76B7" w:rsidP="00B7643A"/>
    <w:p w14:paraId="14C2875F" w14:textId="77777777" w:rsidR="00AF08ED" w:rsidRDefault="00AF08ED" w:rsidP="00AF08ED"/>
    <w:p w14:paraId="05CFFB4B" w14:textId="11E4BA79" w:rsidR="00AF08ED" w:rsidRPr="008F074E" w:rsidRDefault="00AF08ED" w:rsidP="00AF08ED">
      <w:pPr>
        <w:rPr>
          <w:rFonts w:asciiTheme="majorHAnsi" w:eastAsiaTheme="minorHAnsi" w:hAnsiTheme="majorHAnsi"/>
          <w:sz w:val="22"/>
          <w:szCs w:val="20"/>
          <w:lang w:eastAsia="en-US"/>
        </w:rPr>
      </w:pPr>
      <w:r w:rsidRPr="008F074E">
        <w:rPr>
          <w:rFonts w:asciiTheme="majorHAnsi" w:eastAsiaTheme="minorHAnsi" w:hAnsiTheme="majorHAnsi"/>
          <w:sz w:val="22"/>
          <w:szCs w:val="20"/>
          <w:lang w:eastAsia="en-US"/>
        </w:rPr>
        <w:t xml:space="preserve">Au bénéfice de La Société d’Exploitation de l’Aéroport de </w:t>
      </w:r>
      <w:r w:rsidR="008A0C49">
        <w:rPr>
          <w:rFonts w:asciiTheme="majorHAnsi" w:eastAsiaTheme="minorHAnsi" w:hAnsiTheme="majorHAnsi"/>
          <w:sz w:val="22"/>
          <w:szCs w:val="20"/>
          <w:lang w:eastAsia="en-US"/>
        </w:rPr>
        <w:t>Clermont-Ferrand Auvergne</w:t>
      </w:r>
      <w:r w:rsidR="0098771A" w:rsidRPr="008F074E">
        <w:rPr>
          <w:rFonts w:asciiTheme="majorHAnsi" w:eastAsiaTheme="minorHAnsi" w:hAnsiTheme="majorHAnsi"/>
          <w:sz w:val="22"/>
          <w:szCs w:val="20"/>
          <w:lang w:eastAsia="en-US"/>
        </w:rPr>
        <w:t xml:space="preserve"> (</w:t>
      </w:r>
      <w:r w:rsidR="008A0C49">
        <w:rPr>
          <w:rFonts w:asciiTheme="majorHAnsi" w:eastAsiaTheme="minorHAnsi" w:hAnsiTheme="majorHAnsi"/>
          <w:sz w:val="22"/>
          <w:szCs w:val="20"/>
          <w:lang w:eastAsia="en-US"/>
        </w:rPr>
        <w:t>SEACFA</w:t>
      </w:r>
      <w:r w:rsidR="0098771A" w:rsidRPr="008F074E">
        <w:rPr>
          <w:rFonts w:asciiTheme="majorHAnsi" w:eastAsiaTheme="minorHAnsi" w:hAnsiTheme="majorHAnsi"/>
          <w:sz w:val="22"/>
          <w:szCs w:val="20"/>
          <w:lang w:eastAsia="en-US"/>
        </w:rPr>
        <w:t>)</w:t>
      </w:r>
    </w:p>
    <w:p w14:paraId="230E4099" w14:textId="77777777" w:rsidR="00AF08ED" w:rsidRDefault="00AF08ED" w:rsidP="00AF08ED">
      <w:pPr>
        <w:rPr>
          <w:rFonts w:asciiTheme="majorHAnsi" w:hAnsiTheme="majorHAnsi"/>
          <w:b/>
          <w:u w:val="single"/>
        </w:rPr>
      </w:pPr>
    </w:p>
    <w:p w14:paraId="16E80D11" w14:textId="11AC88F1" w:rsidR="00AF08ED" w:rsidRPr="008F074E" w:rsidRDefault="00AF08ED" w:rsidP="00AF08ED">
      <w:pPr>
        <w:rPr>
          <w:rFonts w:asciiTheme="majorHAnsi" w:hAnsiTheme="majorHAnsi"/>
          <w:b/>
          <w:u w:val="single"/>
        </w:rPr>
      </w:pPr>
      <w:r w:rsidRPr="008F074E">
        <w:rPr>
          <w:rFonts w:asciiTheme="majorHAnsi" w:hAnsiTheme="majorHAnsi"/>
          <w:b/>
          <w:u w:val="single"/>
        </w:rPr>
        <w:t xml:space="preserve">LE SOUSSIGNE </w:t>
      </w:r>
    </w:p>
    <w:p w14:paraId="5F4A0E14" w14:textId="0F68DB97" w:rsidR="00AF08ED" w:rsidRPr="008F074E" w:rsidRDefault="00AF08ED" w:rsidP="00AF08ED">
      <w:pPr>
        <w:rPr>
          <w:rFonts w:asciiTheme="majorHAnsi" w:hAnsiTheme="majorHAnsi"/>
        </w:rPr>
      </w:pPr>
      <w:r w:rsidRPr="008F074E">
        <w:rPr>
          <w:rFonts w:asciiTheme="majorHAnsi" w:hAnsiTheme="majorHAnsi"/>
        </w:rPr>
        <w:t xml:space="preserve">Nom : </w:t>
      </w:r>
    </w:p>
    <w:p w14:paraId="370B0B5A" w14:textId="317F536C" w:rsidR="00AF08ED" w:rsidRPr="008F074E" w:rsidRDefault="00AF08ED" w:rsidP="00AF08ED">
      <w:pPr>
        <w:rPr>
          <w:rFonts w:asciiTheme="majorHAnsi" w:hAnsiTheme="majorHAnsi"/>
        </w:rPr>
      </w:pPr>
      <w:r w:rsidRPr="008F074E">
        <w:rPr>
          <w:rFonts w:asciiTheme="majorHAnsi" w:hAnsiTheme="majorHAnsi"/>
        </w:rPr>
        <w:t xml:space="preserve">Prénom usuel : </w:t>
      </w:r>
    </w:p>
    <w:p w14:paraId="73724501" w14:textId="41217897" w:rsidR="00AF08ED" w:rsidRDefault="00AF08ED" w:rsidP="00AF08ED">
      <w:pPr>
        <w:rPr>
          <w:rFonts w:asciiTheme="majorHAnsi" w:hAnsiTheme="majorHAnsi"/>
        </w:rPr>
      </w:pPr>
      <w:r w:rsidRPr="008F074E">
        <w:rPr>
          <w:rFonts w:asciiTheme="majorHAnsi" w:hAnsiTheme="majorHAnsi"/>
        </w:rPr>
        <w:t xml:space="preserve">Fonctions : </w:t>
      </w:r>
    </w:p>
    <w:p w14:paraId="59AE3E16" w14:textId="5D52229A" w:rsidR="00B24097" w:rsidRPr="008F074E" w:rsidRDefault="007E5FA1" w:rsidP="007E5FA1">
      <w:pPr>
        <w:jc w:val="left"/>
        <w:rPr>
          <w:rFonts w:asciiTheme="majorHAnsi" w:hAnsiTheme="majorHAnsi"/>
        </w:rPr>
      </w:pPr>
      <w:r w:rsidRPr="008F074E">
        <w:rPr>
          <w:rFonts w:asciiTheme="majorHAnsi" w:hAnsiTheme="majorHAnsi"/>
        </w:rPr>
        <w:t>D</w:t>
      </w:r>
      <w:r w:rsidR="00AF08ED" w:rsidRPr="008F074E">
        <w:rPr>
          <w:rFonts w:asciiTheme="majorHAnsi" w:hAnsiTheme="majorHAnsi"/>
        </w:rPr>
        <w:t>emeurant</w:t>
      </w:r>
      <w:r>
        <w:rPr>
          <w:rFonts w:asciiTheme="majorHAnsi" w:hAnsiTheme="majorHAnsi"/>
        </w:rPr>
        <w:t xml:space="preserve"> </w:t>
      </w:r>
      <w:r w:rsidR="00AF08ED" w:rsidRPr="008F074E">
        <w:rPr>
          <w:rFonts w:asciiTheme="majorHAnsi" w:hAnsiTheme="majorHAnsi"/>
        </w:rPr>
        <w:t>à :</w:t>
      </w:r>
      <w:r w:rsidR="00B24097">
        <w:rPr>
          <w:rFonts w:asciiTheme="majorHAnsi" w:hAnsiTheme="majorHAnsi"/>
        </w:rPr>
        <w:t xml:space="preserve"> </w:t>
      </w:r>
      <w:r w:rsidR="00AF08ED" w:rsidRPr="008F074E">
        <w:rPr>
          <w:rFonts w:asciiTheme="majorHAnsi" w:hAnsiTheme="majorHAnsi"/>
          <w:color w:val="BFBFBF" w:themeColor="background1" w:themeShade="BF"/>
        </w:rPr>
        <w:t>&lt;adresse</w:t>
      </w:r>
      <w:r w:rsidR="00AF08ED" w:rsidRPr="008F074E">
        <w:rPr>
          <w:rFonts w:asciiTheme="majorHAnsi" w:hAnsiTheme="majorHAnsi"/>
        </w:rPr>
        <w:t>&gt;………………………………………………………………………………………………………………………………………………………………………</w:t>
      </w:r>
      <w:r w:rsidR="00B24097">
        <w:rPr>
          <w:rFonts w:asciiTheme="majorHAnsi" w:hAnsiTheme="majorHAnsi"/>
        </w:rPr>
        <w:t>…………………………………………………………….</w:t>
      </w:r>
    </w:p>
    <w:p w14:paraId="26D41B93" w14:textId="77777777" w:rsidR="00AF08ED" w:rsidRPr="008F074E" w:rsidRDefault="00AF08ED" w:rsidP="00AF08ED">
      <w:pPr>
        <w:rPr>
          <w:rFonts w:asciiTheme="majorHAnsi" w:hAnsiTheme="majorHAnsi"/>
        </w:rPr>
      </w:pPr>
      <w:r w:rsidRPr="008F074E">
        <w:rPr>
          <w:rFonts w:asciiTheme="majorHAnsi" w:hAnsiTheme="majorHAnsi"/>
        </w:rPr>
        <w:t>Préposé de la Société &lt;</w:t>
      </w:r>
      <w:r w:rsidRPr="008F074E">
        <w:rPr>
          <w:rFonts w:asciiTheme="majorHAnsi" w:hAnsiTheme="majorHAnsi"/>
          <w:color w:val="BFBFBF" w:themeColor="background1" w:themeShade="BF"/>
        </w:rPr>
        <w:t xml:space="preserve">désignation sociale </w:t>
      </w:r>
      <w:r w:rsidRPr="008F074E">
        <w:rPr>
          <w:rFonts w:asciiTheme="majorHAnsi" w:hAnsiTheme="majorHAnsi"/>
        </w:rPr>
        <w:t>&gt;…………………………………………………………….</w:t>
      </w:r>
    </w:p>
    <w:p w14:paraId="32328AEE" w14:textId="77777777" w:rsidR="00AF08ED" w:rsidRPr="008F074E" w:rsidRDefault="00AF08ED" w:rsidP="00AF08ED">
      <w:pPr>
        <w:rPr>
          <w:rFonts w:asciiTheme="majorHAnsi" w:hAnsiTheme="majorHAnsi"/>
        </w:rPr>
      </w:pPr>
      <w:r w:rsidRPr="008F074E">
        <w:rPr>
          <w:rFonts w:asciiTheme="majorHAnsi" w:hAnsiTheme="majorHAnsi"/>
        </w:rPr>
        <w:t>Au capital social de :</w:t>
      </w:r>
      <w:r w:rsidRPr="008F074E">
        <w:rPr>
          <w:rFonts w:asciiTheme="majorHAnsi" w:hAnsiTheme="majorHAnsi"/>
          <w:color w:val="BFBFBF" w:themeColor="background1" w:themeShade="BF"/>
        </w:rPr>
        <w:t xml:space="preserve"> ……………………………………</w:t>
      </w:r>
      <w:r w:rsidRPr="008F074E">
        <w:rPr>
          <w:rFonts w:asciiTheme="majorHAnsi" w:hAnsiTheme="majorHAnsi"/>
        </w:rPr>
        <w:t xml:space="preserve">€ </w:t>
      </w:r>
    </w:p>
    <w:p w14:paraId="58088C99" w14:textId="77777777" w:rsidR="00AF08ED" w:rsidRPr="008F074E" w:rsidRDefault="00AF08ED" w:rsidP="00AF08ED">
      <w:pPr>
        <w:rPr>
          <w:rFonts w:asciiTheme="majorHAnsi" w:hAnsiTheme="majorHAnsi"/>
        </w:rPr>
      </w:pPr>
      <w:r w:rsidRPr="008F074E">
        <w:rPr>
          <w:rFonts w:asciiTheme="majorHAnsi" w:hAnsiTheme="majorHAnsi"/>
        </w:rPr>
        <w:t xml:space="preserve">Forme : SA ou SAS ou autre à préciser : .......................................................... </w:t>
      </w:r>
    </w:p>
    <w:p w14:paraId="5B06B600" w14:textId="77777777" w:rsidR="00AF08ED" w:rsidRPr="008F074E" w:rsidRDefault="00AF08ED" w:rsidP="00AF08ED">
      <w:pPr>
        <w:rPr>
          <w:rFonts w:asciiTheme="majorHAnsi" w:hAnsiTheme="majorHAnsi"/>
        </w:rPr>
      </w:pPr>
      <w:r w:rsidRPr="008F074E">
        <w:rPr>
          <w:rFonts w:asciiTheme="majorHAnsi" w:hAnsiTheme="majorHAnsi"/>
        </w:rPr>
        <w:t>RCS/</w:t>
      </w:r>
      <w:r w:rsidRPr="008F074E">
        <w:rPr>
          <w:rFonts w:asciiTheme="majorHAnsi" w:hAnsiTheme="majorHAnsi"/>
          <w:color w:val="BFBFBF" w:themeColor="background1" w:themeShade="BF"/>
        </w:rPr>
        <w:t xml:space="preserve">ville à préciser ………/ </w:t>
      </w:r>
      <w:r w:rsidRPr="008F074E">
        <w:rPr>
          <w:rFonts w:asciiTheme="majorHAnsi" w:hAnsiTheme="majorHAnsi"/>
        </w:rPr>
        <w:t>Numéro : …………………………………….</w:t>
      </w:r>
    </w:p>
    <w:p w14:paraId="2B8117D6" w14:textId="77777777" w:rsidR="00AF08ED" w:rsidRPr="008F074E" w:rsidRDefault="00AF08ED" w:rsidP="00AF08ED">
      <w:pPr>
        <w:rPr>
          <w:rFonts w:asciiTheme="majorHAnsi" w:hAnsiTheme="majorHAnsi"/>
        </w:rPr>
      </w:pPr>
      <w:r w:rsidRPr="008F074E">
        <w:rPr>
          <w:rFonts w:asciiTheme="majorHAnsi" w:hAnsiTheme="majorHAnsi"/>
        </w:rPr>
        <w:t>Adresse siège social : …………………………………………………………………………………</w:t>
      </w:r>
    </w:p>
    <w:p w14:paraId="127C2D8F" w14:textId="77777777" w:rsidR="00AF08ED" w:rsidRPr="008F074E" w:rsidRDefault="00AF08ED" w:rsidP="00AF08ED">
      <w:pPr>
        <w:rPr>
          <w:rFonts w:asciiTheme="majorHAnsi" w:hAnsiTheme="majorHAnsi"/>
        </w:rPr>
      </w:pPr>
    </w:p>
    <w:p w14:paraId="40EC7EFF" w14:textId="77777777" w:rsidR="00AF08ED" w:rsidRPr="008F074E" w:rsidRDefault="00AF08ED" w:rsidP="00AF08ED">
      <w:pPr>
        <w:rPr>
          <w:rFonts w:asciiTheme="majorHAnsi" w:hAnsiTheme="majorHAnsi"/>
          <w:b/>
          <w:u w:val="single"/>
        </w:rPr>
      </w:pPr>
      <w:r w:rsidRPr="008F074E">
        <w:rPr>
          <w:rFonts w:asciiTheme="majorHAnsi" w:hAnsiTheme="majorHAnsi"/>
          <w:b/>
          <w:u w:val="single"/>
        </w:rPr>
        <w:t>S’engage comme ci-après,</w:t>
      </w:r>
    </w:p>
    <w:p w14:paraId="4BD0D161" w14:textId="6D2E67ED" w:rsidR="00AF08ED" w:rsidRPr="008F074E" w:rsidRDefault="00AF08ED" w:rsidP="00AF08ED">
      <w:pPr>
        <w:rPr>
          <w:rFonts w:asciiTheme="majorHAnsi" w:hAnsiTheme="majorHAnsi"/>
        </w:rPr>
      </w:pPr>
      <w:r w:rsidRPr="008F074E">
        <w:rPr>
          <w:rFonts w:asciiTheme="majorHAnsi" w:hAnsiTheme="majorHAnsi"/>
        </w:rPr>
        <w:t>Dans le cadre de la consultation relative à l</w:t>
      </w:r>
      <w:r w:rsidR="008F074E">
        <w:rPr>
          <w:rFonts w:asciiTheme="majorHAnsi" w:hAnsiTheme="majorHAnsi"/>
        </w:rPr>
        <w:t>a consultation du contrat</w:t>
      </w:r>
      <w:r w:rsidRPr="008F074E">
        <w:rPr>
          <w:rFonts w:asciiTheme="majorHAnsi" w:hAnsiTheme="majorHAnsi"/>
        </w:rPr>
        <w:t xml:space="preserve"> de « </w:t>
      </w:r>
      <w:r w:rsidR="008A0C49">
        <w:rPr>
          <w:rFonts w:asciiTheme="majorHAnsi" w:hAnsiTheme="majorHAnsi"/>
        </w:rPr>
        <w:t xml:space="preserve">DEPLOIEMENT DE BORNES DE RECHARGE </w:t>
      </w:r>
      <w:r w:rsidR="00C970EB">
        <w:rPr>
          <w:rFonts w:asciiTheme="majorHAnsi" w:hAnsiTheme="majorHAnsi"/>
        </w:rPr>
        <w:t>RAPIDE</w:t>
      </w:r>
      <w:r w:rsidR="008A0C49">
        <w:rPr>
          <w:rFonts w:asciiTheme="majorHAnsi" w:hAnsiTheme="majorHAnsi"/>
        </w:rPr>
        <w:t xml:space="preserve"> POUR VEHICULES ELECTRIQUES</w:t>
      </w:r>
      <w:r w:rsidR="008A1268">
        <w:rPr>
          <w:rFonts w:asciiTheme="majorHAnsi" w:hAnsiTheme="majorHAnsi"/>
        </w:rPr>
        <w:t xml:space="preserve"> </w:t>
      </w:r>
      <w:r w:rsidR="008F074E" w:rsidRPr="00C46A8F">
        <w:rPr>
          <w:rFonts w:asciiTheme="majorHAnsi" w:hAnsiTheme="majorHAnsi"/>
        </w:rPr>
        <w:t>»</w:t>
      </w:r>
      <w:r w:rsidR="008F074E">
        <w:rPr>
          <w:rFonts w:asciiTheme="majorHAnsi" w:hAnsiTheme="majorHAnsi"/>
        </w:rPr>
        <w:t xml:space="preserve"> </w:t>
      </w:r>
      <w:r w:rsidRPr="008F074E">
        <w:rPr>
          <w:rFonts w:asciiTheme="majorHAnsi" w:hAnsiTheme="majorHAnsi"/>
        </w:rPr>
        <w:t xml:space="preserve"> (Ci-après « la Consultation »),  pendant ou à l’occasion de la Consultation et ultérieurement, </w:t>
      </w:r>
      <w:r w:rsidR="008F074E" w:rsidRPr="00155A48">
        <w:rPr>
          <w:rFonts w:asciiTheme="majorHAnsi" w:hAnsiTheme="majorHAnsi"/>
        </w:rPr>
        <w:t>La Société d’Exploitation de l’Aéroport</w:t>
      </w:r>
      <w:r w:rsidR="008A1268">
        <w:rPr>
          <w:rFonts w:asciiTheme="majorHAnsi" w:hAnsiTheme="majorHAnsi"/>
        </w:rPr>
        <w:t xml:space="preserve"> </w:t>
      </w:r>
      <w:r w:rsidR="0087042E">
        <w:rPr>
          <w:rFonts w:asciiTheme="majorHAnsi" w:hAnsiTheme="majorHAnsi"/>
        </w:rPr>
        <w:t xml:space="preserve">de </w:t>
      </w:r>
      <w:r w:rsidR="008A0C49">
        <w:rPr>
          <w:rFonts w:asciiTheme="majorHAnsi" w:hAnsiTheme="majorHAnsi"/>
        </w:rPr>
        <w:t>Clermont-Ferrand</w:t>
      </w:r>
      <w:r w:rsidR="008A1268">
        <w:rPr>
          <w:rFonts w:asciiTheme="majorHAnsi" w:hAnsiTheme="majorHAnsi"/>
        </w:rPr>
        <w:t xml:space="preserve"> </w:t>
      </w:r>
      <w:r w:rsidR="008F074E" w:rsidRPr="00155A48">
        <w:rPr>
          <w:rFonts w:asciiTheme="majorHAnsi" w:hAnsiTheme="majorHAnsi"/>
        </w:rPr>
        <w:t>(</w:t>
      </w:r>
      <w:r w:rsidR="0098771A">
        <w:rPr>
          <w:rFonts w:asciiTheme="majorHAnsi" w:hAnsiTheme="majorHAnsi"/>
        </w:rPr>
        <w:t>SEA</w:t>
      </w:r>
      <w:r w:rsidR="008A0C49">
        <w:rPr>
          <w:rFonts w:asciiTheme="majorHAnsi" w:hAnsiTheme="majorHAnsi"/>
        </w:rPr>
        <w:t>CFA</w:t>
      </w:r>
      <w:r w:rsidR="008F074E" w:rsidRPr="00155A48">
        <w:rPr>
          <w:rFonts w:asciiTheme="majorHAnsi" w:hAnsiTheme="majorHAnsi"/>
        </w:rPr>
        <w:t>)</w:t>
      </w:r>
      <w:r w:rsidRPr="008F074E">
        <w:rPr>
          <w:rFonts w:asciiTheme="majorHAnsi" w:hAnsiTheme="majorHAnsi"/>
        </w:rPr>
        <w:t xml:space="preserve">  sera amené à communiquer au soussigné, sous quelque forme que ce soit (écrite, verbale, informatique ou autre), un certain nombre de documents, fichiers et d'informations techniques, commerciales, financières ou de quelque autre nature que ce soit relatives </w:t>
      </w:r>
      <w:r w:rsidR="008F074E">
        <w:rPr>
          <w:rFonts w:asciiTheme="majorHAnsi" w:hAnsiTheme="majorHAnsi"/>
        </w:rPr>
        <w:t>au contrat</w:t>
      </w:r>
      <w:r w:rsidRPr="008F074E">
        <w:rPr>
          <w:rFonts w:asciiTheme="majorHAnsi" w:hAnsiTheme="majorHAnsi"/>
        </w:rPr>
        <w:t xml:space="preserve"> </w:t>
      </w:r>
      <w:r w:rsidR="008F074E" w:rsidRPr="008F074E">
        <w:rPr>
          <w:rFonts w:asciiTheme="majorHAnsi" w:hAnsiTheme="majorHAnsi"/>
        </w:rPr>
        <w:t>« </w:t>
      </w:r>
      <w:r w:rsidR="00900648">
        <w:rPr>
          <w:rFonts w:asciiTheme="majorHAnsi" w:hAnsiTheme="majorHAnsi"/>
        </w:rPr>
        <w:t xml:space="preserve">DEPLOIEMENT DE BORNES DE RECHARGE </w:t>
      </w:r>
      <w:r w:rsidR="00C970EB">
        <w:rPr>
          <w:rFonts w:asciiTheme="majorHAnsi" w:hAnsiTheme="majorHAnsi"/>
        </w:rPr>
        <w:t>RAPIDE</w:t>
      </w:r>
      <w:r w:rsidR="00900648">
        <w:rPr>
          <w:rFonts w:asciiTheme="majorHAnsi" w:hAnsiTheme="majorHAnsi"/>
        </w:rPr>
        <w:t xml:space="preserve"> POUR VEHICULES ELECTRIQUES</w:t>
      </w:r>
      <w:r w:rsidR="0098771A" w:rsidDel="0098771A">
        <w:rPr>
          <w:rFonts w:asciiTheme="majorHAnsi" w:hAnsiTheme="majorHAnsi"/>
        </w:rPr>
        <w:t xml:space="preserve"> </w:t>
      </w:r>
      <w:r w:rsidRPr="008F074E">
        <w:rPr>
          <w:rFonts w:asciiTheme="majorHAnsi" w:hAnsiTheme="majorHAnsi"/>
        </w:rPr>
        <w:t xml:space="preserve">», aux Offres des candidats admis à participer à la consultation, à l'activité et au savoir-faire des candidats et </w:t>
      </w:r>
      <w:r w:rsidR="008F074E">
        <w:rPr>
          <w:rFonts w:asciiTheme="majorHAnsi" w:hAnsiTheme="majorHAnsi"/>
        </w:rPr>
        <w:t xml:space="preserve">la </w:t>
      </w:r>
      <w:r w:rsidR="0098771A">
        <w:rPr>
          <w:rFonts w:asciiTheme="majorHAnsi" w:hAnsiTheme="majorHAnsi"/>
        </w:rPr>
        <w:t>SEA</w:t>
      </w:r>
      <w:r w:rsidR="00EB5ABC">
        <w:rPr>
          <w:rFonts w:asciiTheme="majorHAnsi" w:hAnsiTheme="majorHAnsi"/>
        </w:rPr>
        <w:t>CFA</w:t>
      </w:r>
      <w:r w:rsidRPr="008F074E">
        <w:rPr>
          <w:rFonts w:asciiTheme="majorHAnsi" w:hAnsiTheme="majorHAnsi"/>
        </w:rPr>
        <w:t>, soit oralement, soit par écrit, qui ne doivent pas être divulgués .</w:t>
      </w:r>
    </w:p>
    <w:p w14:paraId="24FD60CA" w14:textId="28BA9FFF" w:rsidR="00AF08ED" w:rsidRPr="008F074E" w:rsidRDefault="00AF08ED" w:rsidP="00AF08ED">
      <w:pPr>
        <w:rPr>
          <w:rFonts w:asciiTheme="majorHAnsi" w:hAnsiTheme="majorHAnsi"/>
        </w:rPr>
      </w:pPr>
      <w:r w:rsidRPr="008F074E">
        <w:rPr>
          <w:rFonts w:asciiTheme="majorHAnsi" w:hAnsiTheme="majorHAnsi"/>
        </w:rPr>
        <w:t>Les documents, fichiers et informations communiquées au soussigné par, ou émanant d</w:t>
      </w:r>
      <w:r w:rsidR="008F074E">
        <w:rPr>
          <w:rFonts w:asciiTheme="majorHAnsi" w:hAnsiTheme="majorHAnsi"/>
        </w:rPr>
        <w:t xml:space="preserve">e </w:t>
      </w:r>
      <w:r w:rsidR="008A1268">
        <w:rPr>
          <w:rFonts w:asciiTheme="majorHAnsi" w:hAnsiTheme="majorHAnsi"/>
        </w:rPr>
        <w:t>la</w:t>
      </w:r>
      <w:r w:rsidR="008F074E">
        <w:rPr>
          <w:rFonts w:asciiTheme="majorHAnsi" w:hAnsiTheme="majorHAnsi"/>
        </w:rPr>
        <w:t xml:space="preserve"> </w:t>
      </w:r>
      <w:r w:rsidR="0098771A">
        <w:rPr>
          <w:rFonts w:asciiTheme="majorHAnsi" w:hAnsiTheme="majorHAnsi"/>
        </w:rPr>
        <w:t>SEA</w:t>
      </w:r>
      <w:r w:rsidR="00EB5ABC">
        <w:rPr>
          <w:rFonts w:asciiTheme="majorHAnsi" w:hAnsiTheme="majorHAnsi"/>
        </w:rPr>
        <w:t>CFA</w:t>
      </w:r>
      <w:r w:rsidRPr="008F074E">
        <w:rPr>
          <w:rFonts w:asciiTheme="majorHAnsi" w:hAnsiTheme="majorHAnsi"/>
        </w:rPr>
        <w:t xml:space="preserve">, des prestataires et conseils </w:t>
      </w:r>
      <w:r w:rsidR="008F074E">
        <w:rPr>
          <w:rFonts w:asciiTheme="majorHAnsi" w:hAnsiTheme="majorHAnsi"/>
        </w:rPr>
        <w:t xml:space="preserve">de la </w:t>
      </w:r>
      <w:r w:rsidR="0098771A">
        <w:rPr>
          <w:rFonts w:asciiTheme="majorHAnsi" w:hAnsiTheme="majorHAnsi"/>
        </w:rPr>
        <w:t>SEA</w:t>
      </w:r>
      <w:r w:rsidR="00EB5ABC">
        <w:rPr>
          <w:rFonts w:asciiTheme="majorHAnsi" w:hAnsiTheme="majorHAnsi"/>
        </w:rPr>
        <w:t>CFA</w:t>
      </w:r>
      <w:r w:rsidRPr="008F074E">
        <w:rPr>
          <w:rFonts w:asciiTheme="majorHAnsi" w:hAnsiTheme="majorHAnsi"/>
        </w:rPr>
        <w:t>, ou des candidats, ne pourront être utilisés par le soussigné qu'aux seules fins d'atteindre l’objectif qui lui est fixé, de par ses fonctions dans le cadre de la Consultation.</w:t>
      </w:r>
    </w:p>
    <w:p w14:paraId="2776E41A" w14:textId="77777777" w:rsidR="00AF08ED" w:rsidRPr="008F074E" w:rsidRDefault="00AF08ED" w:rsidP="00AF08ED">
      <w:pPr>
        <w:rPr>
          <w:rFonts w:asciiTheme="majorHAnsi" w:hAnsiTheme="majorHAnsi"/>
        </w:rPr>
      </w:pPr>
      <w:r w:rsidRPr="008F074E">
        <w:rPr>
          <w:rFonts w:asciiTheme="majorHAnsi" w:hAnsiTheme="majorHAnsi"/>
        </w:rPr>
        <w:t>Ne sont pas considérées comme document, fichiers et informations confidentiels ceux dont le soussigné pourra prouver :</w:t>
      </w:r>
    </w:p>
    <w:p w14:paraId="17196E33" w14:textId="3841178E"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lastRenderedPageBreak/>
        <w:t xml:space="preserve">qu'ils étaient dans le domaine public lors de leur communication par </w:t>
      </w:r>
      <w:r w:rsidR="008F074E" w:rsidRPr="00155A48">
        <w:rPr>
          <w:rFonts w:asciiTheme="majorHAnsi" w:hAnsiTheme="majorHAnsi"/>
          <w:sz w:val="20"/>
        </w:rPr>
        <w:t xml:space="preserve">la </w:t>
      </w:r>
      <w:r w:rsidR="0098771A">
        <w:rPr>
          <w:rFonts w:asciiTheme="majorHAnsi" w:eastAsia="Times New Roman" w:hAnsiTheme="majorHAnsi"/>
          <w:sz w:val="20"/>
          <w:lang w:eastAsia="ar-SA"/>
        </w:rPr>
        <w:t>SEA</w:t>
      </w:r>
      <w:r w:rsidR="00EB5ABC">
        <w:rPr>
          <w:rFonts w:asciiTheme="majorHAnsi" w:eastAsia="Times New Roman" w:hAnsiTheme="majorHAnsi"/>
          <w:sz w:val="20"/>
          <w:lang w:eastAsia="ar-SA"/>
        </w:rPr>
        <w:t>CFA</w:t>
      </w:r>
      <w:r w:rsidRPr="00155A48">
        <w:rPr>
          <w:rFonts w:asciiTheme="majorHAnsi" w:hAnsiTheme="majorHAnsi"/>
          <w:sz w:val="20"/>
        </w:rPr>
        <w:t xml:space="preserve"> ou qu'ils y sont tombés sans faute de sa part (dans l'un et l'autre cas, le </w:t>
      </w:r>
      <w:r w:rsidR="00B65E34" w:rsidRPr="00155A48">
        <w:rPr>
          <w:rFonts w:asciiTheme="majorHAnsi" w:hAnsiTheme="majorHAnsi"/>
          <w:sz w:val="20"/>
        </w:rPr>
        <w:t>soussigné ne</w:t>
      </w:r>
      <w:r w:rsidRPr="00155A48">
        <w:rPr>
          <w:rFonts w:asciiTheme="majorHAnsi" w:hAnsiTheme="majorHAnsi"/>
          <w:sz w:val="20"/>
        </w:rPr>
        <w:t xml:space="preserve"> sera délié du secret qu'à l'égard des seuls documents, fichiers ou  informations divulgués et à partir de la date de cette divulgation</w:t>
      </w:r>
      <w:r w:rsidR="0087042E" w:rsidRPr="00155A48">
        <w:rPr>
          <w:rFonts w:asciiTheme="majorHAnsi" w:hAnsiTheme="majorHAnsi"/>
          <w:sz w:val="20"/>
        </w:rPr>
        <w:t>).</w:t>
      </w:r>
    </w:p>
    <w:p w14:paraId="45A54935" w14:textId="374DBCB5"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t>qu'il les a obtenus d'un tiers au présent engagement de confidentialité disposant de bonne foi du droit de faire une telle communication sans obligation de confidentialité.</w:t>
      </w:r>
    </w:p>
    <w:p w14:paraId="70F6564F" w14:textId="0A000547" w:rsidR="00AF08ED" w:rsidRPr="008F074E" w:rsidRDefault="00AF08ED" w:rsidP="00155A48">
      <w:pPr>
        <w:rPr>
          <w:rFonts w:asciiTheme="majorHAnsi" w:hAnsiTheme="majorHAnsi"/>
        </w:rPr>
      </w:pPr>
      <w:r w:rsidRPr="008F074E">
        <w:rPr>
          <w:rFonts w:asciiTheme="majorHAnsi" w:hAnsiTheme="majorHAnsi"/>
        </w:rPr>
        <w:t xml:space="preserve">Le soussigné reconnaît que toute violation du présent engagement de confidentialité pourrait entraîner un dommage considérable pour </w:t>
      </w:r>
      <w:r w:rsidR="008F074E">
        <w:rPr>
          <w:rFonts w:asciiTheme="majorHAnsi" w:hAnsiTheme="majorHAnsi"/>
        </w:rPr>
        <w:t xml:space="preserve">la </w:t>
      </w:r>
      <w:r w:rsidR="0098771A">
        <w:rPr>
          <w:rFonts w:asciiTheme="majorHAnsi" w:hAnsiTheme="majorHAnsi"/>
        </w:rPr>
        <w:t>SEA</w:t>
      </w:r>
      <w:r w:rsidR="005F7565">
        <w:rPr>
          <w:rFonts w:asciiTheme="majorHAnsi" w:hAnsiTheme="majorHAnsi"/>
        </w:rPr>
        <w:t>CFA</w:t>
      </w:r>
      <w:r w:rsidRPr="008F074E">
        <w:rPr>
          <w:rFonts w:asciiTheme="majorHAnsi" w:hAnsiTheme="majorHAnsi"/>
        </w:rPr>
        <w:t>.</w:t>
      </w:r>
    </w:p>
    <w:p w14:paraId="355A0FA8" w14:textId="77777777" w:rsidR="00AF08ED" w:rsidRPr="008F074E" w:rsidRDefault="00AF08ED" w:rsidP="00AF08ED">
      <w:pPr>
        <w:rPr>
          <w:rFonts w:asciiTheme="majorHAnsi" w:hAnsiTheme="majorHAnsi"/>
        </w:rPr>
      </w:pPr>
      <w:r w:rsidRPr="008F074E">
        <w:rPr>
          <w:rFonts w:asciiTheme="majorHAnsi" w:hAnsiTheme="majorHAnsi"/>
        </w:rPr>
        <w:t>Le soussigné s'engage à traiter ces documents, fichiers et informations comme strictement confidentiels.</w:t>
      </w:r>
    </w:p>
    <w:p w14:paraId="5B177CB7" w14:textId="77777777" w:rsidR="00AF08ED" w:rsidRPr="008F074E" w:rsidRDefault="00AF08ED" w:rsidP="00AF08ED">
      <w:pPr>
        <w:rPr>
          <w:rFonts w:asciiTheme="majorHAnsi" w:hAnsiTheme="majorHAnsi"/>
        </w:rPr>
      </w:pPr>
      <w:r w:rsidRPr="008F074E">
        <w:rPr>
          <w:rFonts w:asciiTheme="majorHAnsi" w:hAnsiTheme="majorHAnsi"/>
        </w:rPr>
        <w:t>Le soussigné s'engage à préserver pendant cinq ans, à compter de leur communication, la confidentialité des documents, fichiers et informations qui lui ont été ou lui seront communiqués dans le cadre de la Consultation. Le soussigné s'engage en particulier :</w:t>
      </w:r>
    </w:p>
    <w:p w14:paraId="2F186CC5" w14:textId="6475DABB"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t xml:space="preserve">à ne publier ni ne communiquer ces documents, fichiers ou informations à des tiers ; </w:t>
      </w:r>
    </w:p>
    <w:p w14:paraId="571197CF" w14:textId="51B1092B"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t xml:space="preserve">à ne donner accès à ces documents, fichiers ou informations, qu’aux seules personnes qui sont autorisées </w:t>
      </w:r>
      <w:r w:rsidR="00155A48">
        <w:rPr>
          <w:rFonts w:asciiTheme="majorHAnsi" w:hAnsiTheme="majorHAnsi"/>
          <w:sz w:val="20"/>
        </w:rPr>
        <w:t xml:space="preserve">par la </w:t>
      </w:r>
      <w:r w:rsidR="0098771A">
        <w:rPr>
          <w:rFonts w:asciiTheme="majorHAnsi" w:hAnsiTheme="majorHAnsi"/>
          <w:sz w:val="20"/>
        </w:rPr>
        <w:t>SEA</w:t>
      </w:r>
      <w:r w:rsidR="00961984">
        <w:rPr>
          <w:rFonts w:asciiTheme="majorHAnsi" w:hAnsiTheme="majorHAnsi"/>
          <w:sz w:val="20"/>
        </w:rPr>
        <w:t>CFA</w:t>
      </w:r>
      <w:r w:rsidRPr="00155A48">
        <w:rPr>
          <w:rFonts w:asciiTheme="majorHAnsi" w:hAnsiTheme="majorHAnsi"/>
          <w:sz w:val="20"/>
        </w:rPr>
        <w:t>, et qui se sont engagés à en préserver la confidentialité et satisfont aux mêmes engagements de confidentialité que le soussigné;</w:t>
      </w:r>
    </w:p>
    <w:p w14:paraId="58F9BCA9" w14:textId="6874F756"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t xml:space="preserve">à ne pas utiliser, directement ou indirectement ces documents, fichiers et informations pour ses propres besoins ou ceux de tiers, et plus généralement à ne pas les reproduire, les transmettre, les divulguer ou les rendre publiques sans l'autorisation </w:t>
      </w:r>
      <w:r w:rsidR="00155A48">
        <w:rPr>
          <w:rFonts w:asciiTheme="majorHAnsi" w:hAnsiTheme="majorHAnsi"/>
          <w:sz w:val="20"/>
        </w:rPr>
        <w:t xml:space="preserve">de la </w:t>
      </w:r>
      <w:r w:rsidR="0098771A">
        <w:rPr>
          <w:rFonts w:asciiTheme="majorHAnsi" w:hAnsiTheme="majorHAnsi"/>
          <w:sz w:val="20"/>
        </w:rPr>
        <w:t>SEA</w:t>
      </w:r>
      <w:r w:rsidR="00961984">
        <w:rPr>
          <w:rFonts w:asciiTheme="majorHAnsi" w:hAnsiTheme="majorHAnsi"/>
          <w:sz w:val="20"/>
        </w:rPr>
        <w:t>CFA</w:t>
      </w:r>
      <w:r w:rsidRPr="00155A48">
        <w:rPr>
          <w:rFonts w:asciiTheme="majorHAnsi" w:hAnsiTheme="majorHAnsi"/>
          <w:sz w:val="20"/>
        </w:rPr>
        <w:t>.</w:t>
      </w:r>
    </w:p>
    <w:p w14:paraId="7FC77EC6" w14:textId="1625C5B0"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t>à protéger les informations et à prendre toutes mesures raisonnables en vue de la prévention et de la protection contre le vol, les copies ou les reproductions ou toutes utilisations, divulgations ou disséminations non autorisées ;</w:t>
      </w:r>
    </w:p>
    <w:p w14:paraId="23577AE7" w14:textId="062808F6" w:rsidR="00AF08ED" w:rsidRPr="00155A48" w:rsidRDefault="00AF08ED" w:rsidP="00155A48">
      <w:pPr>
        <w:pStyle w:val="ListParagraph"/>
        <w:numPr>
          <w:ilvl w:val="0"/>
          <w:numId w:val="33"/>
        </w:numPr>
        <w:rPr>
          <w:rFonts w:asciiTheme="majorHAnsi" w:hAnsiTheme="majorHAnsi"/>
          <w:sz w:val="20"/>
        </w:rPr>
      </w:pPr>
      <w:r w:rsidRPr="00155A48">
        <w:rPr>
          <w:rFonts w:asciiTheme="majorHAnsi" w:hAnsiTheme="majorHAnsi"/>
          <w:sz w:val="20"/>
        </w:rPr>
        <w:t>à respecter, et en tant que de besoin à faire apparaître, les mentions de confidentialité sur tous les documents et supports qui lui seront remis dans le cadre de la Consultation.</w:t>
      </w:r>
    </w:p>
    <w:p w14:paraId="6E12A4E4" w14:textId="304B5E2E" w:rsidR="00AF08ED" w:rsidRPr="008F074E" w:rsidRDefault="00AF08ED" w:rsidP="00AF08ED">
      <w:pPr>
        <w:rPr>
          <w:rFonts w:asciiTheme="majorHAnsi" w:hAnsiTheme="majorHAnsi"/>
        </w:rPr>
      </w:pPr>
      <w:r w:rsidRPr="008F074E">
        <w:rPr>
          <w:rFonts w:asciiTheme="majorHAnsi" w:hAnsiTheme="majorHAnsi"/>
        </w:rPr>
        <w:t>Il s'engage à restituer immédiatement les documents remis,</w:t>
      </w:r>
      <w:r w:rsidR="00B65E34">
        <w:rPr>
          <w:rFonts w:asciiTheme="majorHAnsi" w:hAnsiTheme="majorHAnsi"/>
        </w:rPr>
        <w:t xml:space="preserve"> à</w:t>
      </w:r>
      <w:r w:rsidRPr="008F074E">
        <w:rPr>
          <w:rFonts w:asciiTheme="majorHAnsi" w:hAnsiTheme="majorHAnsi"/>
        </w:rPr>
        <w:t xml:space="preserve"> </w:t>
      </w:r>
      <w:r w:rsidR="00B65E34">
        <w:rPr>
          <w:rFonts w:asciiTheme="majorHAnsi" w:hAnsiTheme="majorHAnsi"/>
        </w:rPr>
        <w:t xml:space="preserve">la </w:t>
      </w:r>
      <w:r w:rsidR="0098771A">
        <w:rPr>
          <w:rFonts w:asciiTheme="majorHAnsi" w:hAnsiTheme="majorHAnsi"/>
        </w:rPr>
        <w:t>SEA</w:t>
      </w:r>
      <w:r w:rsidR="00961984">
        <w:rPr>
          <w:rFonts w:asciiTheme="majorHAnsi" w:hAnsiTheme="majorHAnsi"/>
        </w:rPr>
        <w:t>CFA</w:t>
      </w:r>
      <w:r w:rsidR="00B65E34" w:rsidRPr="008F074E" w:rsidDel="00B65E34">
        <w:rPr>
          <w:rFonts w:asciiTheme="majorHAnsi" w:hAnsiTheme="majorHAnsi"/>
        </w:rPr>
        <w:t xml:space="preserve"> </w:t>
      </w:r>
      <w:r w:rsidRPr="008F074E">
        <w:rPr>
          <w:rFonts w:asciiTheme="majorHAnsi" w:hAnsiTheme="majorHAnsi"/>
        </w:rPr>
        <w:t>sur sa demande sans en conserver aucune copie.</w:t>
      </w:r>
    </w:p>
    <w:p w14:paraId="5C4CA8C6" w14:textId="77777777" w:rsidR="00AF08ED" w:rsidRPr="008F074E" w:rsidRDefault="00AF08ED" w:rsidP="00AF08ED">
      <w:pPr>
        <w:rPr>
          <w:rFonts w:asciiTheme="majorHAnsi" w:hAnsiTheme="majorHAnsi"/>
        </w:rPr>
      </w:pPr>
      <w:r w:rsidRPr="008F074E">
        <w:rPr>
          <w:rFonts w:asciiTheme="majorHAnsi" w:hAnsiTheme="majorHAnsi"/>
        </w:rPr>
        <w:t>Le présent engagement de confidentialité prend effet à sa signature ; il restera en vigueur pendant une durée de 5 ans à compter de l’expiration du dernier contrat passé avec le candidat retenu au terme de la Consultation.</w:t>
      </w:r>
    </w:p>
    <w:p w14:paraId="03F3AE24" w14:textId="77777777" w:rsidR="00AF08ED" w:rsidRPr="008F074E" w:rsidRDefault="00AF08ED" w:rsidP="00AF08ED">
      <w:pPr>
        <w:rPr>
          <w:rFonts w:asciiTheme="majorHAnsi" w:hAnsiTheme="majorHAnsi"/>
        </w:rPr>
      </w:pPr>
      <w:r w:rsidRPr="008F074E">
        <w:rPr>
          <w:rFonts w:asciiTheme="majorHAnsi" w:hAnsiTheme="majorHAnsi"/>
        </w:rPr>
        <w:t>A défaut de solution amiable, tout différend né entre les parties de l'interprétation et/ou de l'exécution du présent contrat sera soumis aux tribunaux du ressort de la cour d'appel de Lyon, y compris en matière de référé, qui trancheront selon le droit français.</w:t>
      </w:r>
    </w:p>
    <w:p w14:paraId="5B9EDFEA" w14:textId="77777777" w:rsidR="00A92295" w:rsidRDefault="00A92295" w:rsidP="00AF08ED">
      <w:pPr>
        <w:rPr>
          <w:rFonts w:asciiTheme="majorHAnsi" w:hAnsiTheme="majorHAnsi"/>
        </w:rPr>
      </w:pPr>
    </w:p>
    <w:p w14:paraId="366C585F" w14:textId="57B526D0" w:rsidR="00AF08ED" w:rsidRPr="008F074E" w:rsidRDefault="00AF08ED" w:rsidP="00AF08ED">
      <w:pPr>
        <w:rPr>
          <w:rFonts w:asciiTheme="majorHAnsi" w:hAnsiTheme="majorHAnsi"/>
        </w:rPr>
      </w:pPr>
      <w:r w:rsidRPr="008F074E">
        <w:rPr>
          <w:rFonts w:asciiTheme="majorHAnsi" w:hAnsiTheme="majorHAnsi"/>
        </w:rPr>
        <w:t xml:space="preserve">Fait à </w:t>
      </w:r>
      <w:r w:rsidR="00155A48">
        <w:rPr>
          <w:rFonts w:asciiTheme="majorHAnsi" w:hAnsiTheme="majorHAnsi"/>
        </w:rPr>
        <w:t xml:space="preserve">                  </w:t>
      </w:r>
      <w:r w:rsidRPr="008F074E">
        <w:rPr>
          <w:rFonts w:asciiTheme="majorHAnsi" w:hAnsiTheme="majorHAnsi"/>
        </w:rPr>
        <w:t>le …………………………… :</w:t>
      </w:r>
    </w:p>
    <w:p w14:paraId="3463A77D" w14:textId="77777777" w:rsidR="00A92295" w:rsidRDefault="00A92295" w:rsidP="00AF08ED">
      <w:pPr>
        <w:rPr>
          <w:rFonts w:asciiTheme="majorHAnsi" w:hAnsiTheme="majorHAnsi"/>
        </w:rPr>
      </w:pPr>
    </w:p>
    <w:p w14:paraId="56D7400B" w14:textId="3F9DF455" w:rsidR="00AF08ED" w:rsidRDefault="00AF08ED" w:rsidP="00AF08ED">
      <w:pPr>
        <w:rPr>
          <w:rFonts w:asciiTheme="majorHAnsi" w:hAnsiTheme="majorHAnsi"/>
        </w:rPr>
      </w:pPr>
      <w:r w:rsidRPr="008F074E">
        <w:rPr>
          <w:rFonts w:asciiTheme="majorHAnsi" w:hAnsiTheme="majorHAnsi"/>
        </w:rPr>
        <w:t>En deux exemplaires originaux, dont un remis au soussigné</w:t>
      </w:r>
      <w:r w:rsidR="00D65B71">
        <w:rPr>
          <w:rFonts w:asciiTheme="majorHAnsi" w:hAnsiTheme="majorHAnsi"/>
        </w:rPr>
        <w:t>.</w:t>
      </w:r>
    </w:p>
    <w:p w14:paraId="5CC66C2B" w14:textId="77777777" w:rsidR="00D65B71" w:rsidRPr="008F074E" w:rsidRDefault="00D65B71" w:rsidP="00AF08ED">
      <w:pPr>
        <w:rPr>
          <w:rFonts w:asciiTheme="majorHAnsi" w:hAnsiTheme="majorHAnsi"/>
        </w:rPr>
      </w:pPr>
    </w:p>
    <w:p w14:paraId="1AC0BEF0" w14:textId="77777777" w:rsidR="00AF08ED" w:rsidRPr="008F074E" w:rsidRDefault="00AF08ED" w:rsidP="00AF08ED">
      <w:pPr>
        <w:rPr>
          <w:rFonts w:asciiTheme="majorHAnsi" w:hAnsiTheme="majorHAnsi"/>
        </w:rPr>
      </w:pPr>
    </w:p>
    <w:p w14:paraId="6F69C7F7" w14:textId="77777777" w:rsidR="00AF08ED" w:rsidRPr="008F074E" w:rsidRDefault="00AF08ED" w:rsidP="00AF08ED">
      <w:pPr>
        <w:rPr>
          <w:rFonts w:asciiTheme="majorHAnsi" w:hAnsiTheme="majorHAnsi"/>
        </w:rPr>
      </w:pPr>
      <w:r w:rsidRPr="008F074E">
        <w:rPr>
          <w:rFonts w:asciiTheme="majorHAnsi" w:hAnsiTheme="majorHAnsi"/>
        </w:rPr>
        <w:t>Pour le Soussigné - Signature</w:t>
      </w:r>
    </w:p>
    <w:p w14:paraId="5C6D69BB" w14:textId="51A0E85E" w:rsidR="00F963DB" w:rsidRDefault="00F963DB" w:rsidP="00AF08ED">
      <w:pPr>
        <w:rPr>
          <w:rFonts w:asciiTheme="minorHAnsi" w:eastAsiaTheme="minorHAnsi" w:hAnsiTheme="minorHAnsi"/>
          <w:sz w:val="22"/>
          <w:szCs w:val="20"/>
          <w:lang w:eastAsia="en-US"/>
        </w:rPr>
      </w:pPr>
      <w:bookmarkStart w:id="0" w:name="_Toc75450474"/>
      <w:bookmarkStart w:id="1" w:name="_Toc75450475"/>
      <w:bookmarkStart w:id="2" w:name="_Toc105968129"/>
      <w:bookmarkEnd w:id="0"/>
      <w:bookmarkEnd w:id="1"/>
      <w:bookmarkEnd w:id="2"/>
    </w:p>
    <w:p w14:paraId="18745144" w14:textId="77777777" w:rsidR="00F963DB" w:rsidRPr="00F963DB" w:rsidRDefault="00F963DB" w:rsidP="00F963DB">
      <w:pPr>
        <w:rPr>
          <w:rFonts w:asciiTheme="minorHAnsi" w:eastAsiaTheme="minorHAnsi" w:hAnsiTheme="minorHAnsi"/>
          <w:sz w:val="22"/>
          <w:szCs w:val="20"/>
          <w:lang w:eastAsia="en-US"/>
        </w:rPr>
      </w:pPr>
    </w:p>
    <w:p w14:paraId="5DAFFD1A" w14:textId="77777777" w:rsidR="00F963DB" w:rsidRPr="00F963DB" w:rsidRDefault="00F963DB" w:rsidP="00F963DB">
      <w:pPr>
        <w:rPr>
          <w:rFonts w:asciiTheme="minorHAnsi" w:eastAsiaTheme="minorHAnsi" w:hAnsiTheme="minorHAnsi"/>
          <w:sz w:val="22"/>
          <w:szCs w:val="20"/>
          <w:lang w:eastAsia="en-US"/>
        </w:rPr>
      </w:pPr>
    </w:p>
    <w:p w14:paraId="2D977D85" w14:textId="77777777" w:rsidR="00F963DB" w:rsidRPr="00F963DB" w:rsidRDefault="00F963DB" w:rsidP="00F963DB">
      <w:pPr>
        <w:rPr>
          <w:rFonts w:asciiTheme="minorHAnsi" w:eastAsiaTheme="minorHAnsi" w:hAnsiTheme="minorHAnsi"/>
          <w:sz w:val="22"/>
          <w:szCs w:val="20"/>
          <w:lang w:eastAsia="en-US"/>
        </w:rPr>
      </w:pPr>
    </w:p>
    <w:p w14:paraId="36CC40E6" w14:textId="77777777" w:rsidR="00F963DB" w:rsidRPr="00F963DB" w:rsidRDefault="00F963DB" w:rsidP="00F963DB">
      <w:pPr>
        <w:rPr>
          <w:rFonts w:asciiTheme="minorHAnsi" w:eastAsiaTheme="minorHAnsi" w:hAnsiTheme="minorHAnsi"/>
          <w:sz w:val="22"/>
          <w:szCs w:val="20"/>
          <w:lang w:eastAsia="en-US"/>
        </w:rPr>
      </w:pPr>
    </w:p>
    <w:p w14:paraId="10D9F96C" w14:textId="77777777" w:rsidR="00F963DB" w:rsidRPr="00F963DB" w:rsidRDefault="00F963DB" w:rsidP="00F963DB">
      <w:pPr>
        <w:rPr>
          <w:rFonts w:asciiTheme="minorHAnsi" w:eastAsiaTheme="minorHAnsi" w:hAnsiTheme="minorHAnsi"/>
          <w:sz w:val="22"/>
          <w:szCs w:val="20"/>
          <w:lang w:eastAsia="en-US"/>
        </w:rPr>
      </w:pPr>
    </w:p>
    <w:p w14:paraId="24FF4E18" w14:textId="247AAE62" w:rsidR="00F963DB" w:rsidRDefault="00F963DB" w:rsidP="00F963DB">
      <w:pPr>
        <w:rPr>
          <w:rFonts w:asciiTheme="minorHAnsi" w:eastAsiaTheme="minorHAnsi" w:hAnsiTheme="minorHAnsi"/>
          <w:sz w:val="22"/>
          <w:szCs w:val="20"/>
          <w:lang w:eastAsia="en-US"/>
        </w:rPr>
      </w:pPr>
    </w:p>
    <w:p w14:paraId="1180A1FF" w14:textId="77777777" w:rsidR="009C55C3" w:rsidRPr="00F963DB" w:rsidRDefault="009C55C3" w:rsidP="00F963DB">
      <w:pPr>
        <w:jc w:val="right"/>
        <w:rPr>
          <w:rFonts w:asciiTheme="minorHAnsi" w:eastAsiaTheme="minorHAnsi" w:hAnsiTheme="minorHAnsi"/>
          <w:sz w:val="22"/>
          <w:szCs w:val="20"/>
          <w:lang w:eastAsia="en-US"/>
        </w:rPr>
      </w:pPr>
    </w:p>
    <w:sectPr w:rsidR="009C55C3" w:rsidRPr="00F963DB" w:rsidSect="00D60513">
      <w:headerReference w:type="default" r:id="rId11"/>
      <w:footerReference w:type="default" r:id="rId12"/>
      <w:pgSz w:w="11906" w:h="16838"/>
      <w:pgMar w:top="1418" w:right="1416" w:bottom="1418" w:left="1134" w:header="284" w:footer="3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FC2C" w14:textId="77777777" w:rsidR="00FA3E8F" w:rsidRDefault="00FA3E8F" w:rsidP="002044BE">
      <w:r>
        <w:separator/>
      </w:r>
    </w:p>
  </w:endnote>
  <w:endnote w:type="continuationSeparator" w:id="0">
    <w:p w14:paraId="43DC6086" w14:textId="77777777" w:rsidR="00FA3E8F" w:rsidRDefault="00FA3E8F" w:rsidP="0020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w:altName w:val="Calibri"/>
    <w:panose1 w:val="02000000000000000000"/>
    <w:charset w:val="00"/>
    <w:family w:val="modern"/>
    <w:notTrueType/>
    <w:pitch w:val="variable"/>
    <w:sig w:usb0="A00000AF" w:usb1="4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7246" w14:textId="3EDF75DD" w:rsidR="00C46A8F" w:rsidRPr="00C46A8F" w:rsidRDefault="00C46A8F" w:rsidP="00C46A8F">
    <w:pPr>
      <w:pStyle w:val="Footer"/>
      <w:jc w:val="center"/>
      <w:rPr>
        <w:sz w:val="18"/>
      </w:rPr>
    </w:pPr>
    <w:r w:rsidRPr="00C46A8F">
      <w:rPr>
        <w:color w:val="auto"/>
        <w:sz w:val="18"/>
      </w:rPr>
      <w:t xml:space="preserve">ENGAGEMENT DE CONFIDENTIALITE </w:t>
    </w:r>
    <w:r w:rsidR="00961984">
      <w:rPr>
        <w:color w:val="auto"/>
        <w:sz w:val="18"/>
      </w:rPr>
      <w:t>DEPLOIEMENT DE BORNES DE RECHARGE POUR VEHICULES ELECTRIQUES POUR L’AEROPORT DE CLERMONT-FERRAND AUVERGNE</w:t>
    </w:r>
  </w:p>
  <w:p w14:paraId="0BFFDC9F" w14:textId="6818D0A0" w:rsidR="00C46A8F" w:rsidRPr="0031570D" w:rsidRDefault="00C46A8F" w:rsidP="00C46A8F">
    <w:pPr>
      <w:pStyle w:val="Footer"/>
      <w:jc w:val="center"/>
      <w:rPr>
        <w:color w:val="auto"/>
        <w:sz w:val="24"/>
        <w:szCs w:val="24"/>
      </w:rPr>
    </w:pPr>
    <w:r w:rsidRPr="00997F19">
      <w:rPr>
        <w:color w:val="auto"/>
        <w:sz w:val="24"/>
        <w:szCs w:val="24"/>
      </w:rPr>
      <w:t xml:space="preserve">Page </w:t>
    </w:r>
    <w:r w:rsidRPr="00997F19">
      <w:rPr>
        <w:b/>
        <w:bCs/>
        <w:color w:val="auto"/>
        <w:sz w:val="24"/>
        <w:szCs w:val="24"/>
      </w:rPr>
      <w:fldChar w:fldCharType="begin"/>
    </w:r>
    <w:r w:rsidRPr="00997F19">
      <w:rPr>
        <w:b/>
        <w:bCs/>
        <w:color w:val="auto"/>
        <w:sz w:val="24"/>
        <w:szCs w:val="24"/>
      </w:rPr>
      <w:instrText>PAGE</w:instrText>
    </w:r>
    <w:r w:rsidRPr="00997F19">
      <w:rPr>
        <w:b/>
        <w:bCs/>
        <w:color w:val="auto"/>
        <w:sz w:val="24"/>
        <w:szCs w:val="24"/>
      </w:rPr>
      <w:fldChar w:fldCharType="separate"/>
    </w:r>
    <w:r w:rsidR="0087042E">
      <w:rPr>
        <w:b/>
        <w:bCs/>
        <w:noProof/>
        <w:color w:val="auto"/>
        <w:sz w:val="24"/>
        <w:szCs w:val="24"/>
      </w:rPr>
      <w:t>2</w:t>
    </w:r>
    <w:r w:rsidRPr="00997F19">
      <w:rPr>
        <w:b/>
        <w:bCs/>
        <w:color w:val="auto"/>
        <w:sz w:val="24"/>
        <w:szCs w:val="24"/>
      </w:rPr>
      <w:fldChar w:fldCharType="end"/>
    </w:r>
    <w:r w:rsidRPr="00997F19">
      <w:rPr>
        <w:color w:val="auto"/>
        <w:sz w:val="24"/>
        <w:szCs w:val="24"/>
      </w:rPr>
      <w:t xml:space="preserve"> sur </w:t>
    </w:r>
    <w:r w:rsidR="00155A48">
      <w:rPr>
        <w:b/>
        <w:bCs/>
        <w:color w:val="auto"/>
        <w:sz w:val="24"/>
        <w:szCs w:val="24"/>
      </w:rPr>
      <w:t>2</w:t>
    </w:r>
  </w:p>
  <w:p w14:paraId="39A72BA6" w14:textId="77777777" w:rsidR="00C46A8F" w:rsidRDefault="00C4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85AA" w14:textId="77777777" w:rsidR="00FA3E8F" w:rsidRDefault="00FA3E8F" w:rsidP="002044BE">
      <w:r>
        <w:separator/>
      </w:r>
    </w:p>
  </w:footnote>
  <w:footnote w:type="continuationSeparator" w:id="0">
    <w:p w14:paraId="7314CF84" w14:textId="77777777" w:rsidR="00FA3E8F" w:rsidRDefault="00FA3E8F" w:rsidP="0020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334E" w14:textId="20CE4E39" w:rsidR="00C46A8F" w:rsidRDefault="004C1F75">
    <w:pPr>
      <w:pStyle w:val="Header"/>
    </w:pPr>
    <w:r>
      <w:rPr>
        <w:noProof/>
        <w:lang w:eastAsia="fr-FR"/>
      </w:rPr>
      <w:drawing>
        <wp:anchor distT="0" distB="0" distL="114300" distR="114300" simplePos="0" relativeHeight="251708416" behindDoc="0" locked="0" layoutInCell="1" allowOverlap="1" wp14:anchorId="259BB381" wp14:editId="61422AB0">
          <wp:simplePos x="0" y="0"/>
          <wp:positionH relativeFrom="margin">
            <wp:posOffset>0</wp:posOffset>
          </wp:positionH>
          <wp:positionV relativeFrom="paragraph">
            <wp:posOffset>-635</wp:posOffset>
          </wp:positionV>
          <wp:extent cx="1706880" cy="417195"/>
          <wp:effectExtent l="0" t="0" r="7620" b="190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06880" cy="417195"/>
                  </a:xfrm>
                  <a:prstGeom prst="rect">
                    <a:avLst/>
                  </a:prstGeom>
                </pic:spPr>
              </pic:pic>
            </a:graphicData>
          </a:graphic>
        </wp:anchor>
      </w:drawing>
    </w:r>
    <w:r w:rsidR="00155A48" w:rsidRPr="00B52756">
      <w:rPr>
        <w:noProof/>
        <w:sz w:val="44"/>
        <w:lang w:eastAsia="fr-FR"/>
      </w:rPr>
      <w:drawing>
        <wp:anchor distT="0" distB="0" distL="114300" distR="114300" simplePos="0" relativeHeight="251706368" behindDoc="0" locked="0" layoutInCell="1" allowOverlap="1" wp14:anchorId="5AF967A6" wp14:editId="233419CB">
          <wp:simplePos x="0" y="0"/>
          <wp:positionH relativeFrom="column">
            <wp:posOffset>4300220</wp:posOffset>
          </wp:positionH>
          <wp:positionV relativeFrom="page">
            <wp:posOffset>276078</wp:posOffset>
          </wp:positionV>
          <wp:extent cx="2114550" cy="457200"/>
          <wp:effectExtent l="0" t="0" r="0"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2">
                    <a:extLst>
                      <a:ext uri="{28A0092B-C50C-407E-A947-70E740481C1C}">
                        <a14:useLocalDpi xmlns:a14="http://schemas.microsoft.com/office/drawing/2010/main" val="0"/>
                      </a:ext>
                    </a:extLst>
                  </a:blip>
                  <a:srcRect t="15385" b="14103"/>
                  <a:stretch/>
                </pic:blipFill>
                <pic:spPr bwMode="auto">
                  <a:xfrm>
                    <a:off x="0" y="0"/>
                    <a:ext cx="211455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424EA3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0154AFB"/>
    <w:multiLevelType w:val="hybridMultilevel"/>
    <w:tmpl w:val="9104E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A428F"/>
    <w:multiLevelType w:val="hybridMultilevel"/>
    <w:tmpl w:val="A104A932"/>
    <w:lvl w:ilvl="0" w:tplc="25B4D2D4">
      <w:start w:val="8"/>
      <w:numFmt w:val="bullet"/>
      <w:lvlText w:val="-"/>
      <w:lvlJc w:val="left"/>
      <w:pPr>
        <w:ind w:left="740" w:hanging="360"/>
      </w:pPr>
      <w:rPr>
        <w:rFonts w:ascii="Vinci Sans" w:eastAsiaTheme="minorHAnsi" w:hAnsi="Vinci Sans" w:cs="Times New Roman"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 w15:restartNumberingAfterBreak="0">
    <w:nsid w:val="05007240"/>
    <w:multiLevelType w:val="hybridMultilevel"/>
    <w:tmpl w:val="A4DE620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6A22F65"/>
    <w:multiLevelType w:val="hybridMultilevel"/>
    <w:tmpl w:val="E20EBA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B7540"/>
    <w:multiLevelType w:val="hybridMultilevel"/>
    <w:tmpl w:val="CD780CCE"/>
    <w:lvl w:ilvl="0" w:tplc="BD482A88">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E04805"/>
    <w:multiLevelType w:val="multilevel"/>
    <w:tmpl w:val="040C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C392230"/>
    <w:multiLevelType w:val="hybridMultilevel"/>
    <w:tmpl w:val="AE2C745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103D1CAB"/>
    <w:multiLevelType w:val="hybridMultilevel"/>
    <w:tmpl w:val="FF02AF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63692"/>
    <w:multiLevelType w:val="hybridMultilevel"/>
    <w:tmpl w:val="842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A7C87"/>
    <w:multiLevelType w:val="multilevel"/>
    <w:tmpl w:val="27344200"/>
    <w:lvl w:ilvl="0">
      <w:start w:val="1"/>
      <w:numFmt w:val="decimal"/>
      <w:pStyle w:val="Titre-Vinci1"/>
      <w:lvlText w:val="%1"/>
      <w:lvlJc w:val="left"/>
      <w:pPr>
        <w:ind w:left="432" w:hanging="432"/>
      </w:pPr>
      <w:rPr>
        <w:rFonts w:hint="default"/>
      </w:rPr>
    </w:lvl>
    <w:lvl w:ilvl="1">
      <w:start w:val="1"/>
      <w:numFmt w:val="decimal"/>
      <w:pStyle w:val="Titre-Vinci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Vinci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946319"/>
    <w:multiLevelType w:val="hybridMultilevel"/>
    <w:tmpl w:val="3F2E3D6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E0D23"/>
    <w:multiLevelType w:val="singleLevel"/>
    <w:tmpl w:val="3E0847F4"/>
    <w:lvl w:ilvl="0">
      <w:numFmt w:val="bullet"/>
      <w:lvlText w:val=""/>
      <w:lvlJc w:val="left"/>
      <w:pPr>
        <w:ind w:left="360" w:hanging="360"/>
      </w:pPr>
      <w:rPr>
        <w:rFonts w:ascii="Wingdings" w:hAnsi="Wingdings" w:cs="Times New Roman" w:hint="default"/>
        <w:b/>
        <w:i w:val="0"/>
        <w:color w:val="1F4E79"/>
        <w:sz w:val="20"/>
      </w:rPr>
    </w:lvl>
  </w:abstractNum>
  <w:abstractNum w:abstractNumId="13" w15:restartNumberingAfterBreak="0">
    <w:nsid w:val="23B041A2"/>
    <w:multiLevelType w:val="hybridMultilevel"/>
    <w:tmpl w:val="4658F06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4AA4489"/>
    <w:multiLevelType w:val="hybridMultilevel"/>
    <w:tmpl w:val="9BD6E15A"/>
    <w:lvl w:ilvl="0" w:tplc="B7C6C590">
      <w:numFmt w:val="bullet"/>
      <w:lvlText w:val="-"/>
      <w:lvlJc w:val="left"/>
      <w:pPr>
        <w:ind w:left="720" w:hanging="360"/>
      </w:pPr>
      <w:rPr>
        <w:rFonts w:ascii="Vinci Sans" w:eastAsiaTheme="minorHAnsi" w:hAnsi="Vinci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4576C"/>
    <w:multiLevelType w:val="hybridMultilevel"/>
    <w:tmpl w:val="3F8C4028"/>
    <w:lvl w:ilvl="0" w:tplc="A7C239F0">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97E63A9"/>
    <w:multiLevelType w:val="hybridMultilevel"/>
    <w:tmpl w:val="C758F2F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7" w15:restartNumberingAfterBreak="0">
    <w:nsid w:val="3DF34631"/>
    <w:multiLevelType w:val="hybridMultilevel"/>
    <w:tmpl w:val="0F3A64CC"/>
    <w:lvl w:ilvl="0" w:tplc="040C0017">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2B4B38"/>
    <w:multiLevelType w:val="hybridMultilevel"/>
    <w:tmpl w:val="DBFCD13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30333E"/>
    <w:multiLevelType w:val="hybridMultilevel"/>
    <w:tmpl w:val="2A6A68B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65183"/>
    <w:multiLevelType w:val="hybridMultilevel"/>
    <w:tmpl w:val="C7B63368"/>
    <w:lvl w:ilvl="0" w:tplc="361E7B0A">
      <w:numFmt w:val="bullet"/>
      <w:lvlText w:val="-"/>
      <w:lvlJc w:val="left"/>
      <w:pPr>
        <w:ind w:left="720" w:hanging="360"/>
      </w:pPr>
      <w:rPr>
        <w:rFonts w:ascii="Vinci Sans" w:eastAsiaTheme="minorHAnsi" w:hAnsi="Vinci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151B09"/>
    <w:multiLevelType w:val="hybridMultilevel"/>
    <w:tmpl w:val="5358C9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4EAC5D88"/>
    <w:multiLevelType w:val="hybridMultilevel"/>
    <w:tmpl w:val="E0664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FAC3379"/>
    <w:multiLevelType w:val="hybridMultilevel"/>
    <w:tmpl w:val="B10A5A8C"/>
    <w:lvl w:ilvl="0" w:tplc="8DD4A65C">
      <w:start w:val="2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5B140A6"/>
    <w:multiLevelType w:val="hybridMultilevel"/>
    <w:tmpl w:val="C93202D6"/>
    <w:lvl w:ilvl="0" w:tplc="040C0001">
      <w:start w:val="1"/>
      <w:numFmt w:val="bullet"/>
      <w:lvlText w:val=""/>
      <w:lvlJc w:val="left"/>
      <w:pPr>
        <w:tabs>
          <w:tab w:val="num" w:pos="787"/>
        </w:tabs>
        <w:ind w:left="787" w:hanging="360"/>
      </w:pPr>
      <w:rPr>
        <w:rFonts w:ascii="Symbol" w:hAnsi="Symbol" w:hint="default"/>
      </w:rPr>
    </w:lvl>
    <w:lvl w:ilvl="1" w:tplc="040C0003">
      <w:start w:val="1"/>
      <w:numFmt w:val="bullet"/>
      <w:lvlText w:val="o"/>
      <w:lvlJc w:val="left"/>
      <w:pPr>
        <w:tabs>
          <w:tab w:val="num" w:pos="1507"/>
        </w:tabs>
        <w:ind w:left="1507" w:hanging="360"/>
      </w:pPr>
      <w:rPr>
        <w:rFonts w:ascii="Courier New" w:hAnsi="Courier New" w:cs="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6B2A04BD"/>
    <w:multiLevelType w:val="hybridMultilevel"/>
    <w:tmpl w:val="F356EC36"/>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E0FE1"/>
    <w:multiLevelType w:val="hybridMultilevel"/>
    <w:tmpl w:val="4636D2FE"/>
    <w:lvl w:ilvl="0" w:tplc="4622DC26">
      <w:start w:val="9"/>
      <w:numFmt w:val="bullet"/>
      <w:lvlText w:val="-"/>
      <w:lvlJc w:val="left"/>
      <w:pPr>
        <w:ind w:left="502" w:hanging="360"/>
      </w:pPr>
      <w:rPr>
        <w:rFonts w:ascii="Vinci Sans" w:eastAsiaTheme="minorHAnsi" w:hAnsi="Vinci San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70D564E9"/>
    <w:multiLevelType w:val="hybridMultilevel"/>
    <w:tmpl w:val="24C04EB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CEF28C1"/>
    <w:multiLevelType w:val="hybridMultilevel"/>
    <w:tmpl w:val="C256023E"/>
    <w:lvl w:ilvl="0" w:tplc="29B0A140">
      <w:start w:val="1"/>
      <w:numFmt w:val="bullet"/>
      <w:lvlText w:val="-"/>
      <w:lvlJc w:val="left"/>
      <w:pPr>
        <w:ind w:left="720" w:hanging="360"/>
      </w:pPr>
      <w:rPr>
        <w:rFonts w:ascii="Vinci Sans" w:eastAsia="Times New Roman" w:hAnsi="Vinci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901BA7"/>
    <w:multiLevelType w:val="hybridMultilevel"/>
    <w:tmpl w:val="F72AB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140715">
    <w:abstractNumId w:val="6"/>
  </w:num>
  <w:num w:numId="2" w16cid:durableId="752775042">
    <w:abstractNumId w:val="10"/>
  </w:num>
  <w:num w:numId="3" w16cid:durableId="114913091">
    <w:abstractNumId w:val="22"/>
  </w:num>
  <w:num w:numId="4" w16cid:durableId="997920037">
    <w:abstractNumId w:val="17"/>
  </w:num>
  <w:num w:numId="5" w16cid:durableId="1512446489">
    <w:abstractNumId w:val="13"/>
  </w:num>
  <w:num w:numId="6" w16cid:durableId="247345957">
    <w:abstractNumId w:val="29"/>
  </w:num>
  <w:num w:numId="7" w16cid:durableId="855771426">
    <w:abstractNumId w:val="20"/>
  </w:num>
  <w:num w:numId="8" w16cid:durableId="1880624589">
    <w:abstractNumId w:val="15"/>
  </w:num>
  <w:num w:numId="9" w16cid:durableId="260842052">
    <w:abstractNumId w:val="12"/>
  </w:num>
  <w:num w:numId="10" w16cid:durableId="998070581">
    <w:abstractNumId w:val="2"/>
  </w:num>
  <w:num w:numId="11" w16cid:durableId="1739546952">
    <w:abstractNumId w:val="16"/>
  </w:num>
  <w:num w:numId="12" w16cid:durableId="28693010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484627">
    <w:abstractNumId w:val="9"/>
  </w:num>
  <w:num w:numId="14" w16cid:durableId="648747068">
    <w:abstractNumId w:val="14"/>
  </w:num>
  <w:num w:numId="15" w16cid:durableId="927888923">
    <w:abstractNumId w:val="25"/>
  </w:num>
  <w:num w:numId="16" w16cid:durableId="237131094">
    <w:abstractNumId w:val="19"/>
  </w:num>
  <w:num w:numId="17" w16cid:durableId="2001421858">
    <w:abstractNumId w:val="27"/>
  </w:num>
  <w:num w:numId="18" w16cid:durableId="921796501">
    <w:abstractNumId w:val="23"/>
  </w:num>
  <w:num w:numId="19" w16cid:durableId="1609384900">
    <w:abstractNumId w:val="5"/>
  </w:num>
  <w:num w:numId="20" w16cid:durableId="2014333808">
    <w:abstractNumId w:val="10"/>
  </w:num>
  <w:num w:numId="21" w16cid:durableId="1341590079">
    <w:abstractNumId w:val="7"/>
  </w:num>
  <w:num w:numId="22" w16cid:durableId="1687252076">
    <w:abstractNumId w:val="10"/>
  </w:num>
  <w:num w:numId="23" w16cid:durableId="1750811086">
    <w:abstractNumId w:val="0"/>
  </w:num>
  <w:num w:numId="24" w16cid:durableId="1199197577">
    <w:abstractNumId w:val="18"/>
  </w:num>
  <w:num w:numId="25" w16cid:durableId="1359506084">
    <w:abstractNumId w:val="1"/>
  </w:num>
  <w:num w:numId="26" w16cid:durableId="1042559450">
    <w:abstractNumId w:val="4"/>
  </w:num>
  <w:num w:numId="27" w16cid:durableId="1476754719">
    <w:abstractNumId w:val="24"/>
  </w:num>
  <w:num w:numId="28" w16cid:durableId="1191529938">
    <w:abstractNumId w:val="8"/>
  </w:num>
  <w:num w:numId="29" w16cid:durableId="1398236677">
    <w:abstractNumId w:val="11"/>
  </w:num>
  <w:num w:numId="30" w16cid:durableId="1514954979">
    <w:abstractNumId w:val="10"/>
  </w:num>
  <w:num w:numId="31" w16cid:durableId="163055525">
    <w:abstractNumId w:val="3"/>
  </w:num>
  <w:num w:numId="32" w16cid:durableId="2088069251">
    <w:abstractNumId w:val="26"/>
  </w:num>
  <w:num w:numId="33" w16cid:durableId="109367369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18/03/2021"/>
    <w:docVar w:name="NomDoc" w:val="Contrat Cadre"/>
    <w:docVar w:name="Titre1" w:val="Contrat cadre"/>
    <w:docVar w:name="Titre2" w:val="Auscultation de chaussées"/>
  </w:docVars>
  <w:rsids>
    <w:rsidRoot w:val="006E5451"/>
    <w:rsid w:val="000129FE"/>
    <w:rsid w:val="00021433"/>
    <w:rsid w:val="00022811"/>
    <w:rsid w:val="00024E3E"/>
    <w:rsid w:val="000455C5"/>
    <w:rsid w:val="00050D43"/>
    <w:rsid w:val="000523F4"/>
    <w:rsid w:val="0006620F"/>
    <w:rsid w:val="00066ABF"/>
    <w:rsid w:val="000750C1"/>
    <w:rsid w:val="0008132C"/>
    <w:rsid w:val="00085AE0"/>
    <w:rsid w:val="00087369"/>
    <w:rsid w:val="00087923"/>
    <w:rsid w:val="00095A61"/>
    <w:rsid w:val="000A1002"/>
    <w:rsid w:val="000A7053"/>
    <w:rsid w:val="000B5EA6"/>
    <w:rsid w:val="000D0827"/>
    <w:rsid w:val="000D0E8E"/>
    <w:rsid w:val="000D4CBF"/>
    <w:rsid w:val="000E346F"/>
    <w:rsid w:val="000E7810"/>
    <w:rsid w:val="000F384A"/>
    <w:rsid w:val="001052D2"/>
    <w:rsid w:val="00110732"/>
    <w:rsid w:val="001152D7"/>
    <w:rsid w:val="00127D30"/>
    <w:rsid w:val="00137714"/>
    <w:rsid w:val="00150A0C"/>
    <w:rsid w:val="00151931"/>
    <w:rsid w:val="001558C0"/>
    <w:rsid w:val="00155A48"/>
    <w:rsid w:val="0015671E"/>
    <w:rsid w:val="00166E07"/>
    <w:rsid w:val="00173197"/>
    <w:rsid w:val="0017396F"/>
    <w:rsid w:val="00173CC3"/>
    <w:rsid w:val="00174BB3"/>
    <w:rsid w:val="0017594C"/>
    <w:rsid w:val="00177486"/>
    <w:rsid w:val="00184214"/>
    <w:rsid w:val="00190CF9"/>
    <w:rsid w:val="001940DC"/>
    <w:rsid w:val="00194871"/>
    <w:rsid w:val="00194941"/>
    <w:rsid w:val="001A6F5A"/>
    <w:rsid w:val="001B2203"/>
    <w:rsid w:val="001B3C32"/>
    <w:rsid w:val="001C0B08"/>
    <w:rsid w:val="001C5816"/>
    <w:rsid w:val="001D20B4"/>
    <w:rsid w:val="001D2D01"/>
    <w:rsid w:val="001D6E17"/>
    <w:rsid w:val="001E1392"/>
    <w:rsid w:val="001E1A72"/>
    <w:rsid w:val="001E350D"/>
    <w:rsid w:val="001F0D4E"/>
    <w:rsid w:val="001F454B"/>
    <w:rsid w:val="001F57B8"/>
    <w:rsid w:val="001F7C93"/>
    <w:rsid w:val="002044BE"/>
    <w:rsid w:val="00215D17"/>
    <w:rsid w:val="00246E21"/>
    <w:rsid w:val="002477D4"/>
    <w:rsid w:val="00250FAC"/>
    <w:rsid w:val="002532C3"/>
    <w:rsid w:val="0025336E"/>
    <w:rsid w:val="00260C18"/>
    <w:rsid w:val="002668ED"/>
    <w:rsid w:val="00270314"/>
    <w:rsid w:val="00272D3C"/>
    <w:rsid w:val="0027372E"/>
    <w:rsid w:val="002771EC"/>
    <w:rsid w:val="00282A3B"/>
    <w:rsid w:val="00283C89"/>
    <w:rsid w:val="00286B4B"/>
    <w:rsid w:val="00291DA0"/>
    <w:rsid w:val="00295A09"/>
    <w:rsid w:val="00295B6A"/>
    <w:rsid w:val="00296115"/>
    <w:rsid w:val="00297F8D"/>
    <w:rsid w:val="002A078C"/>
    <w:rsid w:val="002B1B72"/>
    <w:rsid w:val="002B2D43"/>
    <w:rsid w:val="002B3D1C"/>
    <w:rsid w:val="002B47F8"/>
    <w:rsid w:val="002C3284"/>
    <w:rsid w:val="002C779E"/>
    <w:rsid w:val="002D0DEA"/>
    <w:rsid w:val="002D2D36"/>
    <w:rsid w:val="002D3372"/>
    <w:rsid w:val="002D473E"/>
    <w:rsid w:val="002D7319"/>
    <w:rsid w:val="002E1048"/>
    <w:rsid w:val="002E4036"/>
    <w:rsid w:val="002F3550"/>
    <w:rsid w:val="002F7293"/>
    <w:rsid w:val="002F7DC9"/>
    <w:rsid w:val="00301584"/>
    <w:rsid w:val="0030187F"/>
    <w:rsid w:val="00301E66"/>
    <w:rsid w:val="003041A4"/>
    <w:rsid w:val="00307FCE"/>
    <w:rsid w:val="00312026"/>
    <w:rsid w:val="0031570D"/>
    <w:rsid w:val="003230C5"/>
    <w:rsid w:val="003235A8"/>
    <w:rsid w:val="00326102"/>
    <w:rsid w:val="00326380"/>
    <w:rsid w:val="00337FE2"/>
    <w:rsid w:val="00341E23"/>
    <w:rsid w:val="00346B56"/>
    <w:rsid w:val="00356BC0"/>
    <w:rsid w:val="00357933"/>
    <w:rsid w:val="0036717E"/>
    <w:rsid w:val="00377E1D"/>
    <w:rsid w:val="00380201"/>
    <w:rsid w:val="00380C57"/>
    <w:rsid w:val="00384E5E"/>
    <w:rsid w:val="00387615"/>
    <w:rsid w:val="00396314"/>
    <w:rsid w:val="00397F6A"/>
    <w:rsid w:val="003B75DD"/>
    <w:rsid w:val="003D1835"/>
    <w:rsid w:val="003D71B5"/>
    <w:rsid w:val="003E30FC"/>
    <w:rsid w:val="003E5F16"/>
    <w:rsid w:val="003F044E"/>
    <w:rsid w:val="00402C52"/>
    <w:rsid w:val="004271EE"/>
    <w:rsid w:val="00432316"/>
    <w:rsid w:val="00432666"/>
    <w:rsid w:val="00432D52"/>
    <w:rsid w:val="00440116"/>
    <w:rsid w:val="004411E1"/>
    <w:rsid w:val="00442CB3"/>
    <w:rsid w:val="00454322"/>
    <w:rsid w:val="00455852"/>
    <w:rsid w:val="004609FB"/>
    <w:rsid w:val="0046772E"/>
    <w:rsid w:val="00472186"/>
    <w:rsid w:val="004738D5"/>
    <w:rsid w:val="00477ADD"/>
    <w:rsid w:val="00480959"/>
    <w:rsid w:val="004859F9"/>
    <w:rsid w:val="004876EE"/>
    <w:rsid w:val="00492F58"/>
    <w:rsid w:val="00493C71"/>
    <w:rsid w:val="004A7CBE"/>
    <w:rsid w:val="004B2F09"/>
    <w:rsid w:val="004B797D"/>
    <w:rsid w:val="004C1F75"/>
    <w:rsid w:val="004C2094"/>
    <w:rsid w:val="004C3F7E"/>
    <w:rsid w:val="004C4BD4"/>
    <w:rsid w:val="004C727F"/>
    <w:rsid w:val="004C734A"/>
    <w:rsid w:val="004D1A12"/>
    <w:rsid w:val="004D1D1D"/>
    <w:rsid w:val="004D2A2B"/>
    <w:rsid w:val="004D2B9C"/>
    <w:rsid w:val="004E3584"/>
    <w:rsid w:val="004E4981"/>
    <w:rsid w:val="00504EC6"/>
    <w:rsid w:val="00510145"/>
    <w:rsid w:val="00510438"/>
    <w:rsid w:val="005121BF"/>
    <w:rsid w:val="0052247A"/>
    <w:rsid w:val="0052306C"/>
    <w:rsid w:val="00524330"/>
    <w:rsid w:val="005270CB"/>
    <w:rsid w:val="00527E07"/>
    <w:rsid w:val="00530371"/>
    <w:rsid w:val="00530BAF"/>
    <w:rsid w:val="005328A6"/>
    <w:rsid w:val="00540831"/>
    <w:rsid w:val="005412F7"/>
    <w:rsid w:val="0054190A"/>
    <w:rsid w:val="0054267F"/>
    <w:rsid w:val="00544774"/>
    <w:rsid w:val="00555282"/>
    <w:rsid w:val="005569BE"/>
    <w:rsid w:val="00561B9E"/>
    <w:rsid w:val="005638AD"/>
    <w:rsid w:val="005653FF"/>
    <w:rsid w:val="0056777C"/>
    <w:rsid w:val="00567AD5"/>
    <w:rsid w:val="00580FE0"/>
    <w:rsid w:val="00582CC6"/>
    <w:rsid w:val="00584EE9"/>
    <w:rsid w:val="00596BB1"/>
    <w:rsid w:val="005A0F58"/>
    <w:rsid w:val="005A6E27"/>
    <w:rsid w:val="005B2E21"/>
    <w:rsid w:val="005C0991"/>
    <w:rsid w:val="005D36BB"/>
    <w:rsid w:val="005F7565"/>
    <w:rsid w:val="00600010"/>
    <w:rsid w:val="00601501"/>
    <w:rsid w:val="00605132"/>
    <w:rsid w:val="0060661A"/>
    <w:rsid w:val="00611A85"/>
    <w:rsid w:val="00613376"/>
    <w:rsid w:val="006208F8"/>
    <w:rsid w:val="00634BA6"/>
    <w:rsid w:val="00642DFA"/>
    <w:rsid w:val="00647298"/>
    <w:rsid w:val="00654081"/>
    <w:rsid w:val="006564B3"/>
    <w:rsid w:val="006658DE"/>
    <w:rsid w:val="00684814"/>
    <w:rsid w:val="00686D90"/>
    <w:rsid w:val="00697AA7"/>
    <w:rsid w:val="006A2088"/>
    <w:rsid w:val="006B01C2"/>
    <w:rsid w:val="006B38C1"/>
    <w:rsid w:val="006B5C70"/>
    <w:rsid w:val="006B60C8"/>
    <w:rsid w:val="006D7DB2"/>
    <w:rsid w:val="006E088C"/>
    <w:rsid w:val="006E0CCB"/>
    <w:rsid w:val="006E3817"/>
    <w:rsid w:val="006E5451"/>
    <w:rsid w:val="006F366A"/>
    <w:rsid w:val="006F44CF"/>
    <w:rsid w:val="006F742D"/>
    <w:rsid w:val="00701D8A"/>
    <w:rsid w:val="007026D0"/>
    <w:rsid w:val="00702B52"/>
    <w:rsid w:val="00705CF7"/>
    <w:rsid w:val="00714B67"/>
    <w:rsid w:val="007212D7"/>
    <w:rsid w:val="00725B38"/>
    <w:rsid w:val="00726BDD"/>
    <w:rsid w:val="007362BD"/>
    <w:rsid w:val="0077566D"/>
    <w:rsid w:val="0077601A"/>
    <w:rsid w:val="007779FC"/>
    <w:rsid w:val="007819BC"/>
    <w:rsid w:val="00782276"/>
    <w:rsid w:val="007863CA"/>
    <w:rsid w:val="0079370A"/>
    <w:rsid w:val="007976CA"/>
    <w:rsid w:val="00797ABA"/>
    <w:rsid w:val="007A4226"/>
    <w:rsid w:val="007B2078"/>
    <w:rsid w:val="007B4196"/>
    <w:rsid w:val="007B56E9"/>
    <w:rsid w:val="007C4600"/>
    <w:rsid w:val="007D1929"/>
    <w:rsid w:val="007D43C4"/>
    <w:rsid w:val="007D4C32"/>
    <w:rsid w:val="007D76B7"/>
    <w:rsid w:val="007E398C"/>
    <w:rsid w:val="007E3F6E"/>
    <w:rsid w:val="007E5FA1"/>
    <w:rsid w:val="007F1762"/>
    <w:rsid w:val="007F55E6"/>
    <w:rsid w:val="00800FAD"/>
    <w:rsid w:val="00802153"/>
    <w:rsid w:val="008028B5"/>
    <w:rsid w:val="008054C3"/>
    <w:rsid w:val="0081011F"/>
    <w:rsid w:val="0081120F"/>
    <w:rsid w:val="008128D9"/>
    <w:rsid w:val="008141CC"/>
    <w:rsid w:val="0081648C"/>
    <w:rsid w:val="00817BB4"/>
    <w:rsid w:val="008233BA"/>
    <w:rsid w:val="00830491"/>
    <w:rsid w:val="008314F5"/>
    <w:rsid w:val="00834732"/>
    <w:rsid w:val="00846513"/>
    <w:rsid w:val="008509B0"/>
    <w:rsid w:val="00861D58"/>
    <w:rsid w:val="00863C74"/>
    <w:rsid w:val="00870098"/>
    <w:rsid w:val="00870179"/>
    <w:rsid w:val="0087042E"/>
    <w:rsid w:val="008805FE"/>
    <w:rsid w:val="00880ECE"/>
    <w:rsid w:val="008815DD"/>
    <w:rsid w:val="008845AF"/>
    <w:rsid w:val="00896DDA"/>
    <w:rsid w:val="008A0C49"/>
    <w:rsid w:val="008A1268"/>
    <w:rsid w:val="008A2F01"/>
    <w:rsid w:val="008A3411"/>
    <w:rsid w:val="008A396C"/>
    <w:rsid w:val="008A5BF5"/>
    <w:rsid w:val="008B0419"/>
    <w:rsid w:val="008C48D5"/>
    <w:rsid w:val="008D0829"/>
    <w:rsid w:val="008D7A16"/>
    <w:rsid w:val="008E08B8"/>
    <w:rsid w:val="008F074E"/>
    <w:rsid w:val="00900648"/>
    <w:rsid w:val="00902AB4"/>
    <w:rsid w:val="009034E0"/>
    <w:rsid w:val="00903901"/>
    <w:rsid w:val="00904B1A"/>
    <w:rsid w:val="009106AF"/>
    <w:rsid w:val="0091200F"/>
    <w:rsid w:val="0091489F"/>
    <w:rsid w:val="009267DE"/>
    <w:rsid w:val="00926881"/>
    <w:rsid w:val="009340A7"/>
    <w:rsid w:val="00934536"/>
    <w:rsid w:val="00937173"/>
    <w:rsid w:val="00950B22"/>
    <w:rsid w:val="00954A2F"/>
    <w:rsid w:val="00956941"/>
    <w:rsid w:val="00956E91"/>
    <w:rsid w:val="00957050"/>
    <w:rsid w:val="00961984"/>
    <w:rsid w:val="00961A23"/>
    <w:rsid w:val="00961ECB"/>
    <w:rsid w:val="0096391E"/>
    <w:rsid w:val="0096493F"/>
    <w:rsid w:val="00965CC1"/>
    <w:rsid w:val="00966C4A"/>
    <w:rsid w:val="009706FD"/>
    <w:rsid w:val="0097253F"/>
    <w:rsid w:val="009763BB"/>
    <w:rsid w:val="009766C5"/>
    <w:rsid w:val="0098771A"/>
    <w:rsid w:val="00990F16"/>
    <w:rsid w:val="00992769"/>
    <w:rsid w:val="0099487C"/>
    <w:rsid w:val="00997F19"/>
    <w:rsid w:val="009A0981"/>
    <w:rsid w:val="009A3CB4"/>
    <w:rsid w:val="009A581D"/>
    <w:rsid w:val="009C55C3"/>
    <w:rsid w:val="009D0752"/>
    <w:rsid w:val="009D7787"/>
    <w:rsid w:val="009E0545"/>
    <w:rsid w:val="009E2B2C"/>
    <w:rsid w:val="009E2FB3"/>
    <w:rsid w:val="009E3C07"/>
    <w:rsid w:val="009E534A"/>
    <w:rsid w:val="009F6062"/>
    <w:rsid w:val="00A012F5"/>
    <w:rsid w:val="00A037D5"/>
    <w:rsid w:val="00A0746A"/>
    <w:rsid w:val="00A1022E"/>
    <w:rsid w:val="00A116FB"/>
    <w:rsid w:val="00A1314B"/>
    <w:rsid w:val="00A251AE"/>
    <w:rsid w:val="00A30AE9"/>
    <w:rsid w:val="00A36E28"/>
    <w:rsid w:val="00A37AC7"/>
    <w:rsid w:val="00A41E5B"/>
    <w:rsid w:val="00A51A62"/>
    <w:rsid w:val="00A528BE"/>
    <w:rsid w:val="00A60FD8"/>
    <w:rsid w:val="00A64812"/>
    <w:rsid w:val="00A651C4"/>
    <w:rsid w:val="00A72267"/>
    <w:rsid w:val="00A7658D"/>
    <w:rsid w:val="00A83DBA"/>
    <w:rsid w:val="00A86AA2"/>
    <w:rsid w:val="00A90508"/>
    <w:rsid w:val="00A91DA6"/>
    <w:rsid w:val="00A92295"/>
    <w:rsid w:val="00A9360C"/>
    <w:rsid w:val="00A94EA5"/>
    <w:rsid w:val="00A966AE"/>
    <w:rsid w:val="00AA0B9F"/>
    <w:rsid w:val="00AA5F40"/>
    <w:rsid w:val="00AA7287"/>
    <w:rsid w:val="00AC0C6A"/>
    <w:rsid w:val="00AC113D"/>
    <w:rsid w:val="00AC18F0"/>
    <w:rsid w:val="00AC1C0A"/>
    <w:rsid w:val="00AC265A"/>
    <w:rsid w:val="00AD23DB"/>
    <w:rsid w:val="00AD53B3"/>
    <w:rsid w:val="00AD56D5"/>
    <w:rsid w:val="00AE253C"/>
    <w:rsid w:val="00AE567E"/>
    <w:rsid w:val="00AE7024"/>
    <w:rsid w:val="00AF068B"/>
    <w:rsid w:val="00AF08ED"/>
    <w:rsid w:val="00AF2289"/>
    <w:rsid w:val="00AF2889"/>
    <w:rsid w:val="00AF2DDA"/>
    <w:rsid w:val="00B01885"/>
    <w:rsid w:val="00B033D1"/>
    <w:rsid w:val="00B0347C"/>
    <w:rsid w:val="00B05623"/>
    <w:rsid w:val="00B138C5"/>
    <w:rsid w:val="00B17AD0"/>
    <w:rsid w:val="00B202A9"/>
    <w:rsid w:val="00B23F15"/>
    <w:rsid w:val="00B24097"/>
    <w:rsid w:val="00B246FA"/>
    <w:rsid w:val="00B24D6B"/>
    <w:rsid w:val="00B257C2"/>
    <w:rsid w:val="00B365D5"/>
    <w:rsid w:val="00B36952"/>
    <w:rsid w:val="00B37A93"/>
    <w:rsid w:val="00B4382A"/>
    <w:rsid w:val="00B46F89"/>
    <w:rsid w:val="00B52756"/>
    <w:rsid w:val="00B52DF5"/>
    <w:rsid w:val="00B60086"/>
    <w:rsid w:val="00B62EE7"/>
    <w:rsid w:val="00B65E34"/>
    <w:rsid w:val="00B736F0"/>
    <w:rsid w:val="00B73ECA"/>
    <w:rsid w:val="00B74A71"/>
    <w:rsid w:val="00B7643A"/>
    <w:rsid w:val="00B768E1"/>
    <w:rsid w:val="00B77F5E"/>
    <w:rsid w:val="00B91D28"/>
    <w:rsid w:val="00B97466"/>
    <w:rsid w:val="00BA1705"/>
    <w:rsid w:val="00BA3DD2"/>
    <w:rsid w:val="00BB3378"/>
    <w:rsid w:val="00BB4104"/>
    <w:rsid w:val="00BC0CB6"/>
    <w:rsid w:val="00BC1FAE"/>
    <w:rsid w:val="00BC6A69"/>
    <w:rsid w:val="00BD2BE9"/>
    <w:rsid w:val="00BD33F6"/>
    <w:rsid w:val="00BD6CFF"/>
    <w:rsid w:val="00BD7BAA"/>
    <w:rsid w:val="00BE09FC"/>
    <w:rsid w:val="00BE1068"/>
    <w:rsid w:val="00BE6D8C"/>
    <w:rsid w:val="00BF12AD"/>
    <w:rsid w:val="00BF2353"/>
    <w:rsid w:val="00BF2371"/>
    <w:rsid w:val="00C03608"/>
    <w:rsid w:val="00C069BF"/>
    <w:rsid w:val="00C10697"/>
    <w:rsid w:val="00C22619"/>
    <w:rsid w:val="00C42C81"/>
    <w:rsid w:val="00C44FE1"/>
    <w:rsid w:val="00C46A8F"/>
    <w:rsid w:val="00C509F1"/>
    <w:rsid w:val="00C52AEE"/>
    <w:rsid w:val="00C530FB"/>
    <w:rsid w:val="00C53A9F"/>
    <w:rsid w:val="00C5552F"/>
    <w:rsid w:val="00C611EF"/>
    <w:rsid w:val="00C656CD"/>
    <w:rsid w:val="00C907F1"/>
    <w:rsid w:val="00C9185B"/>
    <w:rsid w:val="00C9420D"/>
    <w:rsid w:val="00C95768"/>
    <w:rsid w:val="00C970EB"/>
    <w:rsid w:val="00CA05DF"/>
    <w:rsid w:val="00CA1E24"/>
    <w:rsid w:val="00CA1F56"/>
    <w:rsid w:val="00CB04FB"/>
    <w:rsid w:val="00CC1C56"/>
    <w:rsid w:val="00CC762A"/>
    <w:rsid w:val="00CC765E"/>
    <w:rsid w:val="00CD001A"/>
    <w:rsid w:val="00CD0CDB"/>
    <w:rsid w:val="00CE2F45"/>
    <w:rsid w:val="00CE31F1"/>
    <w:rsid w:val="00CE5BB0"/>
    <w:rsid w:val="00CF2155"/>
    <w:rsid w:val="00CF5F16"/>
    <w:rsid w:val="00D05AD2"/>
    <w:rsid w:val="00D063BC"/>
    <w:rsid w:val="00D112B1"/>
    <w:rsid w:val="00D2136F"/>
    <w:rsid w:val="00D221DA"/>
    <w:rsid w:val="00D35AAF"/>
    <w:rsid w:val="00D35E61"/>
    <w:rsid w:val="00D514CD"/>
    <w:rsid w:val="00D52085"/>
    <w:rsid w:val="00D57335"/>
    <w:rsid w:val="00D60513"/>
    <w:rsid w:val="00D62B96"/>
    <w:rsid w:val="00D65B71"/>
    <w:rsid w:val="00D65F75"/>
    <w:rsid w:val="00D67212"/>
    <w:rsid w:val="00D71989"/>
    <w:rsid w:val="00D723BA"/>
    <w:rsid w:val="00D74D01"/>
    <w:rsid w:val="00D876CB"/>
    <w:rsid w:val="00D9129E"/>
    <w:rsid w:val="00D93177"/>
    <w:rsid w:val="00DA0AAE"/>
    <w:rsid w:val="00DA1C53"/>
    <w:rsid w:val="00DA226C"/>
    <w:rsid w:val="00DA301A"/>
    <w:rsid w:val="00DB0CC8"/>
    <w:rsid w:val="00DB2711"/>
    <w:rsid w:val="00DB45CE"/>
    <w:rsid w:val="00DB4DDE"/>
    <w:rsid w:val="00DB5659"/>
    <w:rsid w:val="00DC5C43"/>
    <w:rsid w:val="00DD261C"/>
    <w:rsid w:val="00DD2D9D"/>
    <w:rsid w:val="00DD51D8"/>
    <w:rsid w:val="00DE0CCA"/>
    <w:rsid w:val="00DE22B0"/>
    <w:rsid w:val="00DF3A36"/>
    <w:rsid w:val="00E012A4"/>
    <w:rsid w:val="00E02207"/>
    <w:rsid w:val="00E13977"/>
    <w:rsid w:val="00E14F35"/>
    <w:rsid w:val="00E20FA5"/>
    <w:rsid w:val="00E24474"/>
    <w:rsid w:val="00E271D1"/>
    <w:rsid w:val="00E4365A"/>
    <w:rsid w:val="00E4499A"/>
    <w:rsid w:val="00E45BF7"/>
    <w:rsid w:val="00E53B39"/>
    <w:rsid w:val="00E57E38"/>
    <w:rsid w:val="00E62476"/>
    <w:rsid w:val="00E64F2E"/>
    <w:rsid w:val="00E67716"/>
    <w:rsid w:val="00E677BE"/>
    <w:rsid w:val="00E739B9"/>
    <w:rsid w:val="00E76792"/>
    <w:rsid w:val="00E80597"/>
    <w:rsid w:val="00E80B92"/>
    <w:rsid w:val="00E85C03"/>
    <w:rsid w:val="00E928A5"/>
    <w:rsid w:val="00E97F83"/>
    <w:rsid w:val="00EA6559"/>
    <w:rsid w:val="00EB5ABC"/>
    <w:rsid w:val="00EC27B5"/>
    <w:rsid w:val="00EC2B9C"/>
    <w:rsid w:val="00EC3EE9"/>
    <w:rsid w:val="00ED0DF3"/>
    <w:rsid w:val="00ED7ADC"/>
    <w:rsid w:val="00EF5826"/>
    <w:rsid w:val="00EF65DE"/>
    <w:rsid w:val="00EF7522"/>
    <w:rsid w:val="00EF7F0B"/>
    <w:rsid w:val="00F006DA"/>
    <w:rsid w:val="00F02883"/>
    <w:rsid w:val="00F0437E"/>
    <w:rsid w:val="00F21791"/>
    <w:rsid w:val="00F2221D"/>
    <w:rsid w:val="00F30F7B"/>
    <w:rsid w:val="00F322E3"/>
    <w:rsid w:val="00F3308B"/>
    <w:rsid w:val="00F53744"/>
    <w:rsid w:val="00F53BC1"/>
    <w:rsid w:val="00F5751E"/>
    <w:rsid w:val="00F700CA"/>
    <w:rsid w:val="00F70D45"/>
    <w:rsid w:val="00F73660"/>
    <w:rsid w:val="00F75723"/>
    <w:rsid w:val="00F8734D"/>
    <w:rsid w:val="00F94E50"/>
    <w:rsid w:val="00F963DB"/>
    <w:rsid w:val="00F96D56"/>
    <w:rsid w:val="00FA2CBE"/>
    <w:rsid w:val="00FA3E8F"/>
    <w:rsid w:val="00FB05F9"/>
    <w:rsid w:val="00FC39EA"/>
    <w:rsid w:val="00FD02D5"/>
    <w:rsid w:val="00FD405D"/>
    <w:rsid w:val="00FF0A8E"/>
    <w:rsid w:val="00FF2D04"/>
    <w:rsid w:val="00FF5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F4457"/>
  <w15:docId w15:val="{840D3ACF-F491-4937-AE88-14CB8CE7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50FAC"/>
    <w:pPr>
      <w:suppressAutoHyphens/>
      <w:jc w:val="both"/>
    </w:pPr>
    <w:rPr>
      <w:rFonts w:ascii="Calibri" w:eastAsia="Times New Roman" w:hAnsi="Calibri"/>
      <w:szCs w:val="24"/>
      <w:lang w:eastAsia="ar-SA"/>
    </w:rPr>
  </w:style>
  <w:style w:type="paragraph" w:styleId="Heading1">
    <w:name w:val="heading 1"/>
    <w:aliases w:val="M-Titre 1"/>
    <w:basedOn w:val="Normal"/>
    <w:next w:val="Normal"/>
    <w:link w:val="Heading1Char"/>
    <w:qFormat/>
    <w:rsid w:val="004C4BD4"/>
    <w:pPr>
      <w:keepNext/>
      <w:keepLines/>
      <w:numPr>
        <w:numId w:val="1"/>
      </w:numPr>
      <w:suppressAutoHyphens w:val="0"/>
      <w:spacing w:before="480"/>
      <w:jc w:val="left"/>
      <w:outlineLvl w:val="0"/>
    </w:pPr>
    <w:rPr>
      <w:rFonts w:asciiTheme="majorHAnsi" w:eastAsiaTheme="majorEastAsia" w:hAnsiTheme="majorHAnsi" w:cstheme="majorBidi"/>
      <w:b/>
      <w:bCs/>
      <w:color w:val="189FD6" w:themeColor="accent6"/>
      <w:sz w:val="28"/>
      <w:szCs w:val="28"/>
      <w:lang w:eastAsia="en-US"/>
    </w:rPr>
  </w:style>
  <w:style w:type="paragraph" w:styleId="Heading2">
    <w:name w:val="heading 2"/>
    <w:aliases w:val="M-Titre 2"/>
    <w:basedOn w:val="Normal"/>
    <w:next w:val="Normal"/>
    <w:link w:val="Heading2Char"/>
    <w:unhideWhenUsed/>
    <w:qFormat/>
    <w:rsid w:val="00DB4DDE"/>
    <w:pPr>
      <w:keepNext/>
      <w:keepLines/>
      <w:numPr>
        <w:ilvl w:val="1"/>
        <w:numId w:val="1"/>
      </w:numPr>
      <w:suppressAutoHyphens w:val="0"/>
      <w:spacing w:before="40"/>
      <w:jc w:val="left"/>
      <w:outlineLvl w:val="1"/>
    </w:pPr>
    <w:rPr>
      <w:rFonts w:asciiTheme="majorHAnsi" w:eastAsiaTheme="majorEastAsia" w:hAnsiTheme="majorHAnsi" w:cstheme="majorBidi"/>
      <w:color w:val="8E8071" w:themeColor="accent1" w:themeShade="BF"/>
      <w:sz w:val="26"/>
      <w:szCs w:val="26"/>
      <w:lang w:eastAsia="en-US"/>
    </w:rPr>
  </w:style>
  <w:style w:type="paragraph" w:styleId="Heading3">
    <w:name w:val="heading 3"/>
    <w:aliases w:val="M-Titre 3"/>
    <w:basedOn w:val="Normal"/>
    <w:next w:val="Normal"/>
    <w:link w:val="Heading3Char"/>
    <w:unhideWhenUsed/>
    <w:qFormat/>
    <w:rsid w:val="00DB4DDE"/>
    <w:pPr>
      <w:keepNext/>
      <w:keepLines/>
      <w:numPr>
        <w:ilvl w:val="2"/>
        <w:numId w:val="1"/>
      </w:numPr>
      <w:suppressAutoHyphens w:val="0"/>
      <w:spacing w:before="40"/>
      <w:jc w:val="left"/>
      <w:outlineLvl w:val="2"/>
    </w:pPr>
    <w:rPr>
      <w:rFonts w:asciiTheme="majorHAnsi" w:eastAsiaTheme="majorEastAsia" w:hAnsiTheme="majorHAnsi" w:cstheme="majorBidi"/>
      <w:color w:val="5E554B" w:themeColor="accent1" w:themeShade="7F"/>
      <w:sz w:val="24"/>
      <w:lang w:eastAsia="en-US"/>
    </w:rPr>
  </w:style>
  <w:style w:type="paragraph" w:styleId="Heading4">
    <w:name w:val="heading 4"/>
    <w:aliases w:val="M-Titre 4"/>
    <w:basedOn w:val="Normal"/>
    <w:next w:val="Normal"/>
    <w:link w:val="Heading4Char"/>
    <w:unhideWhenUsed/>
    <w:qFormat/>
    <w:rsid w:val="00356BC0"/>
    <w:pPr>
      <w:keepNext/>
      <w:keepLines/>
      <w:numPr>
        <w:ilvl w:val="3"/>
        <w:numId w:val="1"/>
      </w:numPr>
      <w:spacing w:before="40"/>
      <w:outlineLvl w:val="3"/>
    </w:pPr>
    <w:rPr>
      <w:rFonts w:asciiTheme="majorHAnsi" w:eastAsiaTheme="majorEastAsia" w:hAnsiTheme="majorHAnsi" w:cstheme="majorBidi"/>
      <w:i/>
      <w:iCs/>
      <w:color w:val="8E8071" w:themeColor="accent1" w:themeShade="BF"/>
    </w:rPr>
  </w:style>
  <w:style w:type="paragraph" w:styleId="Heading5">
    <w:name w:val="heading 5"/>
    <w:aliases w:val="M-Titre 5"/>
    <w:basedOn w:val="Normal"/>
    <w:next w:val="Normal"/>
    <w:link w:val="Heading5Char"/>
    <w:unhideWhenUsed/>
    <w:qFormat/>
    <w:rsid w:val="00356BC0"/>
    <w:pPr>
      <w:keepNext/>
      <w:keepLines/>
      <w:numPr>
        <w:ilvl w:val="4"/>
        <w:numId w:val="1"/>
      </w:numPr>
      <w:spacing w:before="40"/>
      <w:outlineLvl w:val="4"/>
    </w:pPr>
    <w:rPr>
      <w:rFonts w:asciiTheme="majorHAnsi" w:eastAsiaTheme="majorEastAsia" w:hAnsiTheme="majorHAnsi" w:cstheme="majorBidi"/>
      <w:color w:val="8E8071" w:themeColor="accent1" w:themeShade="BF"/>
    </w:rPr>
  </w:style>
  <w:style w:type="paragraph" w:styleId="Heading6">
    <w:name w:val="heading 6"/>
    <w:basedOn w:val="Normal"/>
    <w:next w:val="Normal"/>
    <w:link w:val="Heading6Char"/>
    <w:unhideWhenUsed/>
    <w:qFormat/>
    <w:rsid w:val="00356BC0"/>
    <w:pPr>
      <w:keepNext/>
      <w:keepLines/>
      <w:numPr>
        <w:ilvl w:val="5"/>
        <w:numId w:val="1"/>
      </w:numPr>
      <w:spacing w:before="40"/>
      <w:outlineLvl w:val="5"/>
    </w:pPr>
    <w:rPr>
      <w:rFonts w:asciiTheme="majorHAnsi" w:eastAsiaTheme="majorEastAsia" w:hAnsiTheme="majorHAnsi" w:cstheme="majorBidi"/>
      <w:color w:val="5E554B" w:themeColor="accent1" w:themeShade="7F"/>
    </w:rPr>
  </w:style>
  <w:style w:type="paragraph" w:styleId="Heading7">
    <w:name w:val="heading 7"/>
    <w:basedOn w:val="Normal"/>
    <w:next w:val="Normal"/>
    <w:link w:val="Heading7Char"/>
    <w:unhideWhenUsed/>
    <w:qFormat/>
    <w:rsid w:val="00356BC0"/>
    <w:pPr>
      <w:keepNext/>
      <w:keepLines/>
      <w:numPr>
        <w:ilvl w:val="6"/>
        <w:numId w:val="1"/>
      </w:numPr>
      <w:spacing w:before="40"/>
      <w:outlineLvl w:val="6"/>
    </w:pPr>
    <w:rPr>
      <w:rFonts w:asciiTheme="majorHAnsi" w:eastAsiaTheme="majorEastAsia" w:hAnsiTheme="majorHAnsi" w:cstheme="majorBidi"/>
      <w:i/>
      <w:iCs/>
      <w:color w:val="5E554B" w:themeColor="accent1" w:themeShade="7F"/>
    </w:rPr>
  </w:style>
  <w:style w:type="paragraph" w:styleId="Heading8">
    <w:name w:val="heading 8"/>
    <w:basedOn w:val="Normal"/>
    <w:next w:val="Normal"/>
    <w:link w:val="Heading8Char"/>
    <w:unhideWhenUsed/>
    <w:qFormat/>
    <w:rsid w:val="00356BC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56BC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BD4"/>
    <w:rPr>
      <w:color w:val="189FD6" w:themeColor="accent6"/>
      <w:u w:val="none"/>
    </w:rPr>
  </w:style>
  <w:style w:type="paragraph" w:styleId="Header">
    <w:name w:val="header"/>
    <w:basedOn w:val="Normal"/>
    <w:link w:val="HeaderChar"/>
    <w:unhideWhenUsed/>
    <w:rsid w:val="002044BE"/>
    <w:pPr>
      <w:tabs>
        <w:tab w:val="center" w:pos="4536"/>
        <w:tab w:val="right" w:pos="9072"/>
      </w:tabs>
      <w:suppressAutoHyphens w:val="0"/>
      <w:jc w:val="left"/>
    </w:pPr>
    <w:rPr>
      <w:rFonts w:asciiTheme="minorHAnsi" w:eastAsiaTheme="minorHAnsi" w:hAnsiTheme="minorHAnsi"/>
      <w:sz w:val="22"/>
      <w:szCs w:val="20"/>
      <w:lang w:eastAsia="en-US"/>
    </w:rPr>
  </w:style>
  <w:style w:type="character" w:customStyle="1" w:styleId="HeaderChar">
    <w:name w:val="Header Char"/>
    <w:basedOn w:val="DefaultParagraphFont"/>
    <w:link w:val="Header"/>
    <w:uiPriority w:val="99"/>
    <w:rsid w:val="002044BE"/>
  </w:style>
  <w:style w:type="paragraph" w:styleId="Footer">
    <w:name w:val="footer"/>
    <w:basedOn w:val="Normal"/>
    <w:link w:val="FooterChar"/>
    <w:uiPriority w:val="99"/>
    <w:unhideWhenUsed/>
    <w:rsid w:val="00846513"/>
    <w:pPr>
      <w:tabs>
        <w:tab w:val="center" w:pos="4536"/>
        <w:tab w:val="right" w:pos="9072"/>
      </w:tabs>
      <w:suppressAutoHyphens w:val="0"/>
      <w:jc w:val="left"/>
    </w:pPr>
    <w:rPr>
      <w:rFonts w:asciiTheme="minorHAnsi" w:eastAsiaTheme="minorHAnsi" w:hAnsiTheme="minorHAnsi"/>
      <w:color w:val="FFFFFF" w:themeColor="background1"/>
      <w:sz w:val="28"/>
      <w:szCs w:val="20"/>
      <w:lang w:eastAsia="en-US"/>
    </w:rPr>
  </w:style>
  <w:style w:type="character" w:customStyle="1" w:styleId="FooterChar">
    <w:name w:val="Footer Char"/>
    <w:basedOn w:val="DefaultParagraphFont"/>
    <w:link w:val="Footer"/>
    <w:uiPriority w:val="99"/>
    <w:rsid w:val="00846513"/>
    <w:rPr>
      <w:rFonts w:asciiTheme="minorHAnsi" w:hAnsiTheme="minorHAnsi"/>
      <w:color w:val="FFFFFF" w:themeColor="background1"/>
      <w:sz w:val="28"/>
    </w:rPr>
  </w:style>
  <w:style w:type="paragraph" w:styleId="BalloonText">
    <w:name w:val="Balloon Text"/>
    <w:basedOn w:val="Normal"/>
    <w:link w:val="BalloonTextChar"/>
    <w:uiPriority w:val="99"/>
    <w:semiHidden/>
    <w:unhideWhenUsed/>
    <w:rsid w:val="002044BE"/>
    <w:rPr>
      <w:rFonts w:ascii="Tahoma" w:hAnsi="Tahoma" w:cs="Tahoma"/>
      <w:sz w:val="16"/>
      <w:szCs w:val="16"/>
    </w:rPr>
  </w:style>
  <w:style w:type="character" w:customStyle="1" w:styleId="BalloonTextChar">
    <w:name w:val="Balloon Text Char"/>
    <w:basedOn w:val="DefaultParagraphFont"/>
    <w:link w:val="BalloonText"/>
    <w:uiPriority w:val="99"/>
    <w:semiHidden/>
    <w:rsid w:val="002044BE"/>
    <w:rPr>
      <w:rFonts w:ascii="Tahoma" w:hAnsi="Tahoma" w:cs="Tahoma"/>
      <w:sz w:val="16"/>
      <w:szCs w:val="16"/>
    </w:rPr>
  </w:style>
  <w:style w:type="character" w:customStyle="1" w:styleId="Heading1Char">
    <w:name w:val="Heading 1 Char"/>
    <w:aliases w:val="M-Titre 1 Char"/>
    <w:basedOn w:val="DefaultParagraphFont"/>
    <w:link w:val="Heading1"/>
    <w:uiPriority w:val="9"/>
    <w:rsid w:val="004C4BD4"/>
    <w:rPr>
      <w:rFonts w:asciiTheme="majorHAnsi" w:eastAsiaTheme="majorEastAsia" w:hAnsiTheme="majorHAnsi" w:cstheme="majorBidi"/>
      <w:b/>
      <w:bCs/>
      <w:color w:val="189FD6" w:themeColor="accent6"/>
      <w:sz w:val="28"/>
      <w:szCs w:val="28"/>
    </w:rPr>
  </w:style>
  <w:style w:type="paragraph" w:customStyle="1" w:styleId="NumPage">
    <w:name w:val="NumPage"/>
    <w:basedOn w:val="Footer"/>
    <w:qFormat/>
    <w:rsid w:val="00846513"/>
    <w:pPr>
      <w:spacing w:line="260" w:lineRule="exact"/>
      <w:jc w:val="right"/>
    </w:pPr>
    <w:rPr>
      <w:sz w:val="26"/>
      <w:szCs w:val="26"/>
    </w:rPr>
  </w:style>
  <w:style w:type="paragraph" w:styleId="HTMLPreformatted">
    <w:name w:val="HTML Preformatted"/>
    <w:basedOn w:val="Normal"/>
    <w:link w:val="HTMLPreformattedChar"/>
    <w:uiPriority w:val="99"/>
    <w:unhideWhenUsed/>
    <w:rsid w:val="0036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Cs w:val="20"/>
      <w:lang w:eastAsia="fr-FR"/>
    </w:rPr>
  </w:style>
  <w:style w:type="character" w:customStyle="1" w:styleId="HTMLPreformattedChar">
    <w:name w:val="HTML Preformatted Char"/>
    <w:basedOn w:val="DefaultParagraphFont"/>
    <w:link w:val="HTMLPreformatted"/>
    <w:uiPriority w:val="99"/>
    <w:rsid w:val="0036717E"/>
    <w:rPr>
      <w:rFonts w:ascii="Courier New" w:eastAsia="Times New Roman" w:hAnsi="Courier New" w:cs="Courier New"/>
      <w:lang w:eastAsia="fr-FR"/>
    </w:rPr>
  </w:style>
  <w:style w:type="paragraph" w:styleId="Title">
    <w:name w:val="Title"/>
    <w:basedOn w:val="Normal"/>
    <w:next w:val="Normal"/>
    <w:link w:val="TitleChar"/>
    <w:qFormat/>
    <w:rsid w:val="0036717E"/>
    <w:pPr>
      <w:suppressAutoHyphens w:val="0"/>
      <w:contextualSpacing/>
      <w:jc w:val="left"/>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36717E"/>
    <w:rPr>
      <w:rFonts w:asciiTheme="majorHAnsi" w:eastAsiaTheme="majorEastAsia" w:hAnsiTheme="majorHAnsi" w:cstheme="majorBidi"/>
      <w:spacing w:val="-10"/>
      <w:kern w:val="28"/>
      <w:sz w:val="56"/>
      <w:szCs w:val="56"/>
    </w:rPr>
  </w:style>
  <w:style w:type="paragraph" w:customStyle="1" w:styleId="Normal9">
    <w:name w:val="Normal9"/>
    <w:basedOn w:val="Normal"/>
    <w:rsid w:val="002B3D1C"/>
    <w:pPr>
      <w:suppressAutoHyphens w:val="0"/>
      <w:jc w:val="center"/>
    </w:pPr>
    <w:rPr>
      <w:rFonts w:ascii="Times New Roman" w:hAnsi="Times New Roman"/>
      <w:sz w:val="18"/>
      <w:szCs w:val="20"/>
      <w:lang w:eastAsia="fr-FR"/>
    </w:rPr>
  </w:style>
  <w:style w:type="paragraph" w:customStyle="1" w:styleId="normal10">
    <w:name w:val="normal10"/>
    <w:basedOn w:val="Normal"/>
    <w:rsid w:val="002B3D1C"/>
    <w:pPr>
      <w:suppressAutoHyphens w:val="0"/>
      <w:spacing w:before="120"/>
    </w:pPr>
    <w:rPr>
      <w:rFonts w:ascii="Times New Roman" w:hAnsi="Times New Roman"/>
      <w:szCs w:val="20"/>
      <w:lang w:eastAsia="fr-FR"/>
    </w:rPr>
  </w:style>
  <w:style w:type="paragraph" w:styleId="TOCHeading">
    <w:name w:val="TOC Heading"/>
    <w:basedOn w:val="Heading1"/>
    <w:next w:val="Normal"/>
    <w:uiPriority w:val="39"/>
    <w:unhideWhenUsed/>
    <w:qFormat/>
    <w:rsid w:val="001D6E17"/>
    <w:pPr>
      <w:spacing w:before="240" w:line="259" w:lineRule="auto"/>
      <w:outlineLvl w:val="9"/>
    </w:pPr>
    <w:rPr>
      <w:b w:val="0"/>
      <w:bCs w:val="0"/>
      <w:color w:val="8E8071" w:themeColor="accent1" w:themeShade="BF"/>
      <w:sz w:val="32"/>
      <w:szCs w:val="32"/>
      <w:lang w:eastAsia="fr-FR"/>
    </w:rPr>
  </w:style>
  <w:style w:type="paragraph" w:styleId="Subtitle">
    <w:name w:val="Subtitle"/>
    <w:basedOn w:val="Normal"/>
    <w:next w:val="Normal"/>
    <w:link w:val="SubtitleChar"/>
    <w:uiPriority w:val="11"/>
    <w:qFormat/>
    <w:rsid w:val="00C9185B"/>
    <w:pPr>
      <w:numPr>
        <w:ilvl w:val="1"/>
      </w:numPr>
      <w:suppressAutoHyphens w:val="0"/>
      <w:spacing w:after="160"/>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C9185B"/>
    <w:rPr>
      <w:rFonts w:asciiTheme="minorHAnsi" w:eastAsiaTheme="minorEastAsia" w:hAnsiTheme="minorHAnsi" w:cstheme="minorBidi"/>
      <w:color w:val="5A5A5A" w:themeColor="text1" w:themeTint="A5"/>
      <w:spacing w:val="15"/>
      <w:sz w:val="22"/>
      <w:szCs w:val="22"/>
    </w:rPr>
  </w:style>
  <w:style w:type="paragraph" w:customStyle="1" w:styleId="Titre-Vinci1">
    <w:name w:val="Titre-Vinci_1"/>
    <w:basedOn w:val="Heading1"/>
    <w:next w:val="Heading1"/>
    <w:link w:val="Titre-Vinci1Car"/>
    <w:qFormat/>
    <w:rsid w:val="00127D30"/>
    <w:pPr>
      <w:numPr>
        <w:numId w:val="2"/>
      </w:numPr>
      <w:spacing w:before="600" w:after="120"/>
    </w:pPr>
    <w:rPr>
      <w:smallCaps/>
      <w:color w:val="0051A2"/>
      <w:sz w:val="36"/>
      <w:u w:val="double" w:color="0051A2"/>
    </w:rPr>
  </w:style>
  <w:style w:type="paragraph" w:customStyle="1" w:styleId="Titre-Vinci2">
    <w:name w:val="Titre-Vinci_2"/>
    <w:basedOn w:val="Heading2"/>
    <w:link w:val="Titre-Vinci2Car"/>
    <w:qFormat/>
    <w:rsid w:val="002F7293"/>
    <w:pPr>
      <w:numPr>
        <w:numId w:val="2"/>
      </w:numPr>
      <w:spacing w:before="160" w:after="120"/>
    </w:pPr>
    <w:rPr>
      <w:smallCaps/>
      <w:color w:val="189FD6"/>
      <w:sz w:val="28"/>
      <w:u w:val="single" w:color="DF0000"/>
    </w:rPr>
  </w:style>
  <w:style w:type="character" w:customStyle="1" w:styleId="Titre-Vinci1Car">
    <w:name w:val="Titre-Vinci_1 Car"/>
    <w:basedOn w:val="DefaultParagraphFont"/>
    <w:link w:val="Titre-Vinci1"/>
    <w:rsid w:val="00127D30"/>
    <w:rPr>
      <w:rFonts w:asciiTheme="majorHAnsi" w:eastAsiaTheme="majorEastAsia" w:hAnsiTheme="majorHAnsi" w:cstheme="majorBidi"/>
      <w:b/>
      <w:bCs/>
      <w:smallCaps/>
      <w:color w:val="0051A2"/>
      <w:sz w:val="36"/>
      <w:szCs w:val="28"/>
      <w:u w:val="double" w:color="0051A2"/>
    </w:rPr>
  </w:style>
  <w:style w:type="paragraph" w:styleId="ListParagraph">
    <w:name w:val="List Paragraph"/>
    <w:basedOn w:val="Normal"/>
    <w:link w:val="ListParagraphChar"/>
    <w:uiPriority w:val="34"/>
    <w:qFormat/>
    <w:rsid w:val="00DB4DDE"/>
    <w:pPr>
      <w:suppressAutoHyphens w:val="0"/>
      <w:ind w:left="720"/>
      <w:contextualSpacing/>
      <w:jc w:val="left"/>
    </w:pPr>
    <w:rPr>
      <w:rFonts w:asciiTheme="minorHAnsi" w:eastAsiaTheme="minorHAnsi" w:hAnsiTheme="minorHAnsi"/>
      <w:sz w:val="22"/>
      <w:szCs w:val="20"/>
      <w:lang w:eastAsia="en-US"/>
    </w:rPr>
  </w:style>
  <w:style w:type="character" w:customStyle="1" w:styleId="Heading2Char">
    <w:name w:val="Heading 2 Char"/>
    <w:aliases w:val="M-Titre 2 Char"/>
    <w:basedOn w:val="DefaultParagraphFont"/>
    <w:link w:val="Heading2"/>
    <w:uiPriority w:val="9"/>
    <w:rsid w:val="00DB4DDE"/>
    <w:rPr>
      <w:rFonts w:asciiTheme="majorHAnsi" w:eastAsiaTheme="majorEastAsia" w:hAnsiTheme="majorHAnsi" w:cstheme="majorBidi"/>
      <w:color w:val="8E8071" w:themeColor="accent1" w:themeShade="BF"/>
      <w:sz w:val="26"/>
      <w:szCs w:val="26"/>
    </w:rPr>
  </w:style>
  <w:style w:type="character" w:customStyle="1" w:styleId="Titre-Vinci2Car">
    <w:name w:val="Titre-Vinci_2 Car"/>
    <w:basedOn w:val="Heading2Char"/>
    <w:link w:val="Titre-Vinci2"/>
    <w:rsid w:val="002F7293"/>
    <w:rPr>
      <w:rFonts w:asciiTheme="majorHAnsi" w:eastAsiaTheme="majorEastAsia" w:hAnsiTheme="majorHAnsi" w:cstheme="majorBidi"/>
      <w:smallCaps/>
      <w:color w:val="189FD6"/>
      <w:sz w:val="28"/>
      <w:szCs w:val="26"/>
      <w:u w:val="single" w:color="DF0000"/>
    </w:rPr>
  </w:style>
  <w:style w:type="paragraph" w:customStyle="1" w:styleId="Titre-Vinci3">
    <w:name w:val="Titre-Vinci_3"/>
    <w:basedOn w:val="Heading3"/>
    <w:link w:val="Titre-Vinci3Car"/>
    <w:qFormat/>
    <w:rsid w:val="00127D30"/>
    <w:pPr>
      <w:numPr>
        <w:numId w:val="2"/>
      </w:numPr>
      <w:spacing w:before="160" w:after="120"/>
    </w:pPr>
    <w:rPr>
      <w:color w:val="0051A2"/>
      <w:u w:val="double" w:color="C00000"/>
    </w:rPr>
  </w:style>
  <w:style w:type="character" w:customStyle="1" w:styleId="Heading4Char">
    <w:name w:val="Heading 4 Char"/>
    <w:aliases w:val="M-Titre 4 Char"/>
    <w:basedOn w:val="DefaultParagraphFont"/>
    <w:link w:val="Heading4"/>
    <w:uiPriority w:val="9"/>
    <w:semiHidden/>
    <w:rsid w:val="00356BC0"/>
    <w:rPr>
      <w:rFonts w:asciiTheme="majorHAnsi" w:eastAsiaTheme="majorEastAsia" w:hAnsiTheme="majorHAnsi" w:cstheme="majorBidi"/>
      <w:i/>
      <w:iCs/>
      <w:color w:val="8E8071" w:themeColor="accent1" w:themeShade="BF"/>
      <w:szCs w:val="24"/>
      <w:lang w:eastAsia="ar-SA"/>
    </w:rPr>
  </w:style>
  <w:style w:type="character" w:customStyle="1" w:styleId="Titre-Vinci3Car">
    <w:name w:val="Titre-Vinci_3 Car"/>
    <w:basedOn w:val="Titre-Vinci2Car"/>
    <w:link w:val="Titre-Vinci3"/>
    <w:rsid w:val="00127D30"/>
    <w:rPr>
      <w:rFonts w:asciiTheme="majorHAnsi" w:eastAsiaTheme="majorEastAsia" w:hAnsiTheme="majorHAnsi" w:cstheme="majorBidi"/>
      <w:smallCaps w:val="0"/>
      <w:color w:val="0051A2"/>
      <w:sz w:val="24"/>
      <w:szCs w:val="24"/>
      <w:u w:val="double" w:color="C00000"/>
    </w:rPr>
  </w:style>
  <w:style w:type="character" w:customStyle="1" w:styleId="Heading3Char">
    <w:name w:val="Heading 3 Char"/>
    <w:aliases w:val="M-Titre 3 Char"/>
    <w:basedOn w:val="DefaultParagraphFont"/>
    <w:link w:val="Heading3"/>
    <w:uiPriority w:val="9"/>
    <w:rsid w:val="00DB4DDE"/>
    <w:rPr>
      <w:rFonts w:asciiTheme="majorHAnsi" w:eastAsiaTheme="majorEastAsia" w:hAnsiTheme="majorHAnsi" w:cstheme="majorBidi"/>
      <w:color w:val="5E554B" w:themeColor="accent1" w:themeShade="7F"/>
      <w:sz w:val="24"/>
      <w:szCs w:val="24"/>
    </w:rPr>
  </w:style>
  <w:style w:type="character" w:customStyle="1" w:styleId="Heading5Char">
    <w:name w:val="Heading 5 Char"/>
    <w:aliases w:val="M-Titre 5 Char"/>
    <w:basedOn w:val="DefaultParagraphFont"/>
    <w:link w:val="Heading5"/>
    <w:uiPriority w:val="9"/>
    <w:semiHidden/>
    <w:rsid w:val="00356BC0"/>
    <w:rPr>
      <w:rFonts w:asciiTheme="majorHAnsi" w:eastAsiaTheme="majorEastAsia" w:hAnsiTheme="majorHAnsi" w:cstheme="majorBidi"/>
      <w:color w:val="8E8071" w:themeColor="accent1" w:themeShade="BF"/>
      <w:szCs w:val="24"/>
      <w:lang w:eastAsia="ar-SA"/>
    </w:rPr>
  </w:style>
  <w:style w:type="character" w:customStyle="1" w:styleId="Heading6Char">
    <w:name w:val="Heading 6 Char"/>
    <w:basedOn w:val="DefaultParagraphFont"/>
    <w:link w:val="Heading6"/>
    <w:uiPriority w:val="9"/>
    <w:semiHidden/>
    <w:rsid w:val="00356BC0"/>
    <w:rPr>
      <w:rFonts w:asciiTheme="majorHAnsi" w:eastAsiaTheme="majorEastAsia" w:hAnsiTheme="majorHAnsi" w:cstheme="majorBidi"/>
      <w:color w:val="5E554B" w:themeColor="accent1" w:themeShade="7F"/>
      <w:szCs w:val="24"/>
      <w:lang w:eastAsia="ar-SA"/>
    </w:rPr>
  </w:style>
  <w:style w:type="character" w:customStyle="1" w:styleId="Heading7Char">
    <w:name w:val="Heading 7 Char"/>
    <w:basedOn w:val="DefaultParagraphFont"/>
    <w:link w:val="Heading7"/>
    <w:uiPriority w:val="9"/>
    <w:semiHidden/>
    <w:rsid w:val="00356BC0"/>
    <w:rPr>
      <w:rFonts w:asciiTheme="majorHAnsi" w:eastAsiaTheme="majorEastAsia" w:hAnsiTheme="majorHAnsi" w:cstheme="majorBidi"/>
      <w:i/>
      <w:iCs/>
      <w:color w:val="5E554B" w:themeColor="accent1" w:themeShade="7F"/>
      <w:szCs w:val="24"/>
      <w:lang w:eastAsia="ar-SA"/>
    </w:rPr>
  </w:style>
  <w:style w:type="character" w:customStyle="1" w:styleId="Heading8Char">
    <w:name w:val="Heading 8 Char"/>
    <w:basedOn w:val="DefaultParagraphFont"/>
    <w:link w:val="Heading8"/>
    <w:uiPriority w:val="9"/>
    <w:semiHidden/>
    <w:rsid w:val="00356BC0"/>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356BC0"/>
    <w:rPr>
      <w:rFonts w:asciiTheme="majorHAnsi" w:eastAsiaTheme="majorEastAsia" w:hAnsiTheme="majorHAnsi" w:cstheme="majorBidi"/>
      <w:i/>
      <w:iCs/>
      <w:color w:val="272727" w:themeColor="text1" w:themeTint="D8"/>
      <w:sz w:val="21"/>
      <w:szCs w:val="21"/>
      <w:lang w:eastAsia="ar-SA"/>
    </w:rPr>
  </w:style>
  <w:style w:type="paragraph" w:styleId="TOC1">
    <w:name w:val="toc 1"/>
    <w:basedOn w:val="Normal"/>
    <w:next w:val="Normal"/>
    <w:autoRedefine/>
    <w:uiPriority w:val="39"/>
    <w:unhideWhenUsed/>
    <w:rsid w:val="00C10697"/>
    <w:pPr>
      <w:suppressAutoHyphens w:val="0"/>
      <w:spacing w:after="100"/>
      <w:jc w:val="left"/>
    </w:pPr>
    <w:rPr>
      <w:rFonts w:asciiTheme="minorHAnsi" w:eastAsiaTheme="minorHAnsi" w:hAnsiTheme="minorHAnsi"/>
      <w:sz w:val="22"/>
      <w:szCs w:val="20"/>
      <w:lang w:eastAsia="en-US"/>
    </w:rPr>
  </w:style>
  <w:style w:type="paragraph" w:styleId="TOC2">
    <w:name w:val="toc 2"/>
    <w:basedOn w:val="Normal"/>
    <w:next w:val="Normal"/>
    <w:autoRedefine/>
    <w:uiPriority w:val="39"/>
    <w:unhideWhenUsed/>
    <w:rsid w:val="00C10697"/>
    <w:pPr>
      <w:suppressAutoHyphens w:val="0"/>
      <w:spacing w:after="100"/>
      <w:ind w:left="220"/>
      <w:jc w:val="left"/>
    </w:pPr>
    <w:rPr>
      <w:rFonts w:asciiTheme="minorHAnsi" w:eastAsiaTheme="minorHAnsi" w:hAnsiTheme="minorHAnsi"/>
      <w:sz w:val="22"/>
      <w:szCs w:val="20"/>
      <w:lang w:eastAsia="en-US"/>
    </w:rPr>
  </w:style>
  <w:style w:type="paragraph" w:styleId="TOC3">
    <w:name w:val="toc 3"/>
    <w:basedOn w:val="Normal"/>
    <w:next w:val="Normal"/>
    <w:autoRedefine/>
    <w:uiPriority w:val="39"/>
    <w:unhideWhenUsed/>
    <w:rsid w:val="00C10697"/>
    <w:pPr>
      <w:suppressAutoHyphens w:val="0"/>
      <w:spacing w:after="100"/>
      <w:ind w:left="440"/>
      <w:jc w:val="left"/>
    </w:pPr>
    <w:rPr>
      <w:rFonts w:asciiTheme="minorHAnsi" w:eastAsiaTheme="minorHAnsi" w:hAnsiTheme="minorHAnsi"/>
      <w:sz w:val="22"/>
      <w:szCs w:val="20"/>
      <w:lang w:eastAsia="en-US"/>
    </w:rPr>
  </w:style>
  <w:style w:type="character" w:styleId="SubtleReference">
    <w:name w:val="Subtle Reference"/>
    <w:basedOn w:val="DefaultParagraphFont"/>
    <w:uiPriority w:val="31"/>
    <w:qFormat/>
    <w:rsid w:val="00C10697"/>
    <w:rPr>
      <w:smallCaps/>
      <w:color w:val="5A5A5A" w:themeColor="text1" w:themeTint="A5"/>
    </w:rPr>
  </w:style>
  <w:style w:type="character" w:styleId="IntenseReference">
    <w:name w:val="Intense Reference"/>
    <w:basedOn w:val="DefaultParagraphFont"/>
    <w:uiPriority w:val="32"/>
    <w:qFormat/>
    <w:rsid w:val="00C10697"/>
    <w:rPr>
      <w:b/>
      <w:bCs/>
      <w:smallCaps/>
      <w:color w:val="B4ABA1" w:themeColor="accent1"/>
      <w:spacing w:val="5"/>
    </w:rPr>
  </w:style>
  <w:style w:type="paragraph" w:styleId="Caption">
    <w:name w:val="caption"/>
    <w:basedOn w:val="Normal"/>
    <w:next w:val="Normal"/>
    <w:uiPriority w:val="35"/>
    <w:unhideWhenUsed/>
    <w:qFormat/>
    <w:rsid w:val="00BD33F6"/>
    <w:pPr>
      <w:suppressAutoHyphens w:val="0"/>
      <w:spacing w:after="200"/>
      <w:jc w:val="left"/>
    </w:pPr>
    <w:rPr>
      <w:rFonts w:asciiTheme="minorHAnsi" w:eastAsiaTheme="minorHAnsi" w:hAnsiTheme="minorHAnsi"/>
      <w:i/>
      <w:iCs/>
      <w:color w:val="8E8071" w:themeColor="accent1" w:themeShade="BF"/>
      <w:szCs w:val="18"/>
      <w:lang w:eastAsia="en-US"/>
    </w:rPr>
  </w:style>
  <w:style w:type="paragraph" w:styleId="TableofFigures">
    <w:name w:val="table of figures"/>
    <w:basedOn w:val="Normal"/>
    <w:next w:val="Normal"/>
    <w:uiPriority w:val="99"/>
    <w:unhideWhenUsed/>
    <w:rsid w:val="00BD33F6"/>
    <w:pPr>
      <w:suppressAutoHyphens w:val="0"/>
      <w:jc w:val="left"/>
    </w:pPr>
    <w:rPr>
      <w:rFonts w:asciiTheme="minorHAnsi" w:eastAsiaTheme="minorHAnsi" w:hAnsiTheme="minorHAnsi"/>
      <w:sz w:val="22"/>
      <w:szCs w:val="20"/>
      <w:lang w:eastAsia="en-US"/>
    </w:rPr>
  </w:style>
  <w:style w:type="paragraph" w:styleId="Quote">
    <w:name w:val="Quote"/>
    <w:basedOn w:val="Normal"/>
    <w:next w:val="Normal"/>
    <w:link w:val="QuoteChar"/>
    <w:uiPriority w:val="29"/>
    <w:qFormat/>
    <w:rsid w:val="00BD33F6"/>
    <w:pPr>
      <w:suppressAutoHyphens w:val="0"/>
      <w:spacing w:before="200" w:after="160"/>
      <w:ind w:left="864" w:right="864"/>
      <w:jc w:val="center"/>
    </w:pPr>
    <w:rPr>
      <w:rFonts w:asciiTheme="minorHAnsi" w:eastAsiaTheme="minorHAnsi" w:hAnsiTheme="minorHAnsi"/>
      <w:i/>
      <w:iCs/>
      <w:color w:val="404040" w:themeColor="text1" w:themeTint="BF"/>
      <w:sz w:val="22"/>
      <w:szCs w:val="20"/>
      <w:lang w:eastAsia="en-US"/>
    </w:rPr>
  </w:style>
  <w:style w:type="character" w:customStyle="1" w:styleId="QuoteChar">
    <w:name w:val="Quote Char"/>
    <w:basedOn w:val="DefaultParagraphFont"/>
    <w:link w:val="Quote"/>
    <w:uiPriority w:val="29"/>
    <w:rsid w:val="00BD33F6"/>
    <w:rPr>
      <w:rFonts w:asciiTheme="minorHAnsi" w:hAnsiTheme="minorHAnsi"/>
      <w:i/>
      <w:iCs/>
      <w:color w:val="404040" w:themeColor="text1" w:themeTint="BF"/>
      <w:sz w:val="22"/>
    </w:rPr>
  </w:style>
  <w:style w:type="paragraph" w:styleId="IntenseQuote">
    <w:name w:val="Intense Quote"/>
    <w:basedOn w:val="Normal"/>
    <w:next w:val="Normal"/>
    <w:link w:val="IntenseQuoteChar"/>
    <w:uiPriority w:val="30"/>
    <w:qFormat/>
    <w:rsid w:val="00BD33F6"/>
    <w:pPr>
      <w:pBdr>
        <w:top w:val="single" w:sz="4" w:space="10" w:color="B4ABA1" w:themeColor="accent1"/>
        <w:bottom w:val="single" w:sz="4" w:space="10" w:color="B4ABA1" w:themeColor="accent1"/>
      </w:pBdr>
      <w:suppressAutoHyphens w:val="0"/>
      <w:spacing w:before="360" w:after="360"/>
      <w:ind w:left="864" w:right="864"/>
      <w:jc w:val="center"/>
    </w:pPr>
    <w:rPr>
      <w:rFonts w:asciiTheme="minorHAnsi" w:eastAsiaTheme="minorHAnsi" w:hAnsiTheme="minorHAnsi"/>
      <w:i/>
      <w:iCs/>
      <w:color w:val="B4ABA1" w:themeColor="accent1"/>
      <w:sz w:val="22"/>
      <w:szCs w:val="20"/>
      <w:lang w:eastAsia="en-US"/>
    </w:rPr>
  </w:style>
  <w:style w:type="character" w:customStyle="1" w:styleId="IntenseQuoteChar">
    <w:name w:val="Intense Quote Char"/>
    <w:basedOn w:val="DefaultParagraphFont"/>
    <w:link w:val="IntenseQuote"/>
    <w:uiPriority w:val="30"/>
    <w:rsid w:val="00BD33F6"/>
    <w:rPr>
      <w:rFonts w:asciiTheme="minorHAnsi" w:hAnsiTheme="minorHAnsi"/>
      <w:i/>
      <w:iCs/>
      <w:color w:val="B4ABA1" w:themeColor="accent1"/>
      <w:sz w:val="22"/>
    </w:rPr>
  </w:style>
  <w:style w:type="table" w:styleId="TableGrid">
    <w:name w:val="Table Grid"/>
    <w:basedOn w:val="TableNormal"/>
    <w:uiPriority w:val="59"/>
    <w:rsid w:val="008C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8C48D5"/>
    <w:tblPr>
      <w:tblStyleRowBandSize w:val="1"/>
      <w:tblStyleColBandSize w:val="1"/>
      <w:tblBorders>
        <w:top w:val="single" w:sz="4" w:space="0" w:color="9DDAF4" w:themeColor="accent6" w:themeTint="66"/>
        <w:left w:val="single" w:sz="4" w:space="0" w:color="9DDAF4" w:themeColor="accent6" w:themeTint="66"/>
        <w:bottom w:val="single" w:sz="4" w:space="0" w:color="9DDAF4" w:themeColor="accent6" w:themeTint="66"/>
        <w:right w:val="single" w:sz="4" w:space="0" w:color="9DDAF4" w:themeColor="accent6" w:themeTint="66"/>
        <w:insideH w:val="single" w:sz="4" w:space="0" w:color="9DDAF4" w:themeColor="accent6" w:themeTint="66"/>
        <w:insideV w:val="single" w:sz="4" w:space="0" w:color="9DDAF4" w:themeColor="accent6" w:themeTint="66"/>
      </w:tblBorders>
    </w:tblPr>
    <w:tblStylePr w:type="firstRow">
      <w:rPr>
        <w:b/>
        <w:bCs/>
      </w:rPr>
      <w:tblPr/>
      <w:tcPr>
        <w:tcBorders>
          <w:bottom w:val="single" w:sz="12" w:space="0" w:color="6CC8EE" w:themeColor="accent6" w:themeTint="99"/>
        </w:tcBorders>
      </w:tcPr>
    </w:tblStylePr>
    <w:tblStylePr w:type="lastRow">
      <w:rPr>
        <w:b/>
        <w:bCs/>
      </w:rPr>
      <w:tblPr/>
      <w:tcPr>
        <w:tcBorders>
          <w:top w:val="double" w:sz="2" w:space="0" w:color="6CC8EE"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8C48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C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FD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FD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FD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FD6" w:themeFill="accent6"/>
      </w:tcPr>
    </w:tblStylePr>
    <w:tblStylePr w:type="band1Vert">
      <w:tblPr/>
      <w:tcPr>
        <w:shd w:val="clear" w:color="auto" w:fill="9DDAF4" w:themeFill="accent6" w:themeFillTint="66"/>
      </w:tcPr>
    </w:tblStylePr>
    <w:tblStylePr w:type="band1Horz">
      <w:tblPr/>
      <w:tcPr>
        <w:shd w:val="clear" w:color="auto" w:fill="9DDAF4" w:themeFill="accent6" w:themeFillTint="66"/>
      </w:tcPr>
    </w:tblStylePr>
  </w:style>
  <w:style w:type="table" w:styleId="ListTable3-Accent1">
    <w:name w:val="List Table 3 Accent 1"/>
    <w:basedOn w:val="TableNormal"/>
    <w:uiPriority w:val="48"/>
    <w:rsid w:val="008C48D5"/>
    <w:tblPr>
      <w:tblStyleRowBandSize w:val="1"/>
      <w:tblStyleColBandSize w:val="1"/>
      <w:tblBorders>
        <w:top w:val="single" w:sz="4" w:space="0" w:color="B4ABA1" w:themeColor="accent1"/>
        <w:left w:val="single" w:sz="4" w:space="0" w:color="B4ABA1" w:themeColor="accent1"/>
        <w:bottom w:val="single" w:sz="4" w:space="0" w:color="B4ABA1" w:themeColor="accent1"/>
        <w:right w:val="single" w:sz="4" w:space="0" w:color="B4ABA1" w:themeColor="accent1"/>
      </w:tblBorders>
    </w:tblPr>
    <w:tblStylePr w:type="firstRow">
      <w:rPr>
        <w:b/>
        <w:bCs/>
        <w:color w:val="FFFFFF" w:themeColor="background1"/>
      </w:rPr>
      <w:tblPr/>
      <w:tcPr>
        <w:shd w:val="clear" w:color="auto" w:fill="B4ABA1" w:themeFill="accent1"/>
      </w:tcPr>
    </w:tblStylePr>
    <w:tblStylePr w:type="lastRow">
      <w:rPr>
        <w:b/>
        <w:bCs/>
      </w:rPr>
      <w:tblPr/>
      <w:tcPr>
        <w:tcBorders>
          <w:top w:val="double" w:sz="4" w:space="0" w:color="B4AB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4ABA1" w:themeColor="accent1"/>
          <w:right w:val="single" w:sz="4" w:space="0" w:color="B4ABA1" w:themeColor="accent1"/>
        </w:tcBorders>
      </w:tcPr>
    </w:tblStylePr>
    <w:tblStylePr w:type="band1Horz">
      <w:tblPr/>
      <w:tcPr>
        <w:tcBorders>
          <w:top w:val="single" w:sz="4" w:space="0" w:color="B4ABA1" w:themeColor="accent1"/>
          <w:bottom w:val="single" w:sz="4" w:space="0" w:color="B4AB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4ABA1" w:themeColor="accent1"/>
          <w:left w:val="nil"/>
        </w:tcBorders>
      </w:tcPr>
    </w:tblStylePr>
    <w:tblStylePr w:type="swCell">
      <w:tblPr/>
      <w:tcPr>
        <w:tcBorders>
          <w:top w:val="double" w:sz="4" w:space="0" w:color="B4ABA1" w:themeColor="accent1"/>
          <w:right w:val="nil"/>
        </w:tcBorders>
      </w:tcPr>
    </w:tblStylePr>
  </w:style>
  <w:style w:type="table" w:customStyle="1" w:styleId="Tableau-Vinci1">
    <w:name w:val="Tableau-Vinci_1"/>
    <w:basedOn w:val="TableNormal"/>
    <w:uiPriority w:val="99"/>
    <w:rsid w:val="002668ED"/>
    <w:rPr>
      <w:rFonts w:asciiTheme="majorHAnsi" w:hAnsiTheme="majorHAnsi"/>
    </w:rPr>
    <w:tblPr/>
  </w:style>
  <w:style w:type="table" w:styleId="GridTable1Light-Accent1">
    <w:name w:val="Grid Table 1 Light Accent 1"/>
    <w:aliases w:val="Tableau vinci 1"/>
    <w:basedOn w:val="TableGridLight"/>
    <w:uiPriority w:val="46"/>
    <w:rsid w:val="0077601A"/>
    <w:rPr>
      <w:rFonts w:asciiTheme="majorHAnsi" w:hAnsiTheme="majorHAnsi"/>
      <w:lang w:eastAsia="fr-FR"/>
    </w:rPr>
    <w:tblPr>
      <w:tblStyleRowBandSize w:val="1"/>
      <w:tblStyleColBandSize w:val="1"/>
      <w:tblBorders>
        <w:top w:val="none" w:sz="0" w:space="0" w:color="auto"/>
        <w:left w:val="none" w:sz="0" w:space="0" w:color="auto"/>
        <w:bottom w:val="none" w:sz="0" w:space="0" w:color="auto"/>
        <w:right w:val="none" w:sz="0" w:space="0" w:color="auto"/>
        <w:insideH w:val="single" w:sz="4" w:space="0" w:color="8E8071" w:themeColor="accent1" w:themeShade="BF"/>
        <w:insideV w:val="none" w:sz="0" w:space="0" w:color="auto"/>
      </w:tblBorders>
    </w:tblPr>
    <w:tblStylePr w:type="firstRow">
      <w:rPr>
        <w:b/>
        <w:bCs/>
      </w:rPr>
      <w:tblPr/>
      <w:tcPr>
        <w:tcBorders>
          <w:bottom w:val="single" w:sz="12" w:space="0" w:color="D2CCC6" w:themeColor="accent1" w:themeTint="99"/>
        </w:tcBorders>
      </w:tcPr>
    </w:tblStylePr>
    <w:tblStylePr w:type="lastRow">
      <w:rPr>
        <w:b/>
        <w:bCs/>
      </w:rPr>
      <w:tblPr/>
      <w:tcPr>
        <w:tcBorders>
          <w:top w:val="double" w:sz="2" w:space="0" w:color="D2CCC6" w:themeColor="accent1" w:themeTint="99"/>
        </w:tcBorders>
      </w:tcPr>
    </w:tblStylePr>
    <w:tblStylePr w:type="firstCol">
      <w:rPr>
        <w:b/>
        <w:bCs/>
      </w:rPr>
    </w:tblStylePr>
    <w:tblStylePr w:type="lastCol">
      <w:rPr>
        <w:b/>
        <w:bCs/>
      </w:rPr>
    </w:tblStylePr>
  </w:style>
  <w:style w:type="table" w:styleId="GridTable4-Accent6">
    <w:name w:val="Grid Table 4 Accent 6"/>
    <w:aliases w:val="Tableau-Vinci_2"/>
    <w:basedOn w:val="TableNormal"/>
    <w:uiPriority w:val="49"/>
    <w:rsid w:val="0077601A"/>
    <w:tblPr>
      <w:tblStyleRowBandSize w:val="1"/>
      <w:tblStyleColBandSize w:val="1"/>
      <w:tblBorders>
        <w:top w:val="single" w:sz="4" w:space="0" w:color="8E8071" w:themeColor="accent1" w:themeShade="BF"/>
        <w:left w:val="single" w:sz="4" w:space="0" w:color="8E8071" w:themeColor="accent1" w:themeShade="BF"/>
        <w:bottom w:val="single" w:sz="4" w:space="0" w:color="8E8071" w:themeColor="accent1" w:themeShade="BF"/>
        <w:right w:val="single" w:sz="4" w:space="0" w:color="8E8071" w:themeColor="accent1" w:themeShade="BF"/>
        <w:insideH w:val="single" w:sz="4" w:space="0" w:color="8E8071" w:themeColor="accent1" w:themeShade="BF"/>
        <w:insideV w:val="single" w:sz="4" w:space="0" w:color="8E8071" w:themeColor="accent1" w:themeShade="BF"/>
      </w:tblBorders>
    </w:tblPr>
    <w:tcPr>
      <w:shd w:val="clear" w:color="auto" w:fill="auto"/>
    </w:tcPr>
    <w:tblStylePr w:type="firstRow">
      <w:rPr>
        <w:b/>
        <w:bCs/>
        <w:color w:val="FFFFFF" w:themeColor="background1"/>
      </w:rPr>
      <w:tblPr/>
      <w:tcPr>
        <w:tcBorders>
          <w:bottom w:val="double" w:sz="4" w:space="0" w:color="DF0000"/>
        </w:tcBorders>
        <w:shd w:val="clear" w:color="auto" w:fill="0051A2"/>
      </w:tcPr>
    </w:tblStylePr>
    <w:tblStylePr w:type="lastRow">
      <w:rPr>
        <w:b/>
        <w:bCs/>
      </w:rPr>
      <w:tblPr/>
      <w:tcPr>
        <w:tcBorders>
          <w:top w:val="double" w:sz="4" w:space="0" w:color="0051A2"/>
        </w:tcBorders>
        <w:shd w:val="clear" w:color="auto" w:fill="auto"/>
      </w:tcPr>
    </w:tblStylePr>
    <w:tblStylePr w:type="firstCol">
      <w:rPr>
        <w:b/>
        <w:bCs/>
      </w:rPr>
    </w:tblStylePr>
    <w:tblStylePr w:type="lastCol">
      <w:rPr>
        <w:b/>
        <w:bCs/>
      </w:rPr>
    </w:tblStylePr>
  </w:style>
  <w:style w:type="table" w:styleId="TableGridLight">
    <w:name w:val="Grid Table Light"/>
    <w:basedOn w:val="TableNormal"/>
    <w:uiPriority w:val="40"/>
    <w:rsid w:val="007760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EF7F0B"/>
    <w:pPr>
      <w:suppressAutoHyphens/>
      <w:jc w:val="both"/>
    </w:pPr>
    <w:rPr>
      <w:rFonts w:ascii="Calibri" w:eastAsia="Times New Roman" w:hAnsi="Calibri"/>
      <w:szCs w:val="24"/>
      <w:lang w:eastAsia="ar-SA"/>
    </w:rPr>
  </w:style>
  <w:style w:type="paragraph" w:customStyle="1" w:styleId="TextecourantVinci">
    <w:name w:val="Texte_courant_Vinci"/>
    <w:basedOn w:val="NoSpacing"/>
    <w:link w:val="TextecourantVinciCar"/>
    <w:uiPriority w:val="99"/>
    <w:qFormat/>
    <w:rsid w:val="00EF7F0B"/>
    <w:rPr>
      <w:rFonts w:asciiTheme="minorHAnsi" w:hAnsiTheme="minorHAnsi"/>
      <w:sz w:val="22"/>
    </w:rPr>
  </w:style>
  <w:style w:type="character" w:customStyle="1" w:styleId="NoSpacingChar">
    <w:name w:val="No Spacing Char"/>
    <w:basedOn w:val="DefaultParagraphFont"/>
    <w:link w:val="NoSpacing"/>
    <w:uiPriority w:val="1"/>
    <w:rsid w:val="00EF7F0B"/>
    <w:rPr>
      <w:rFonts w:ascii="Calibri" w:eastAsia="Times New Roman" w:hAnsi="Calibri"/>
      <w:szCs w:val="24"/>
      <w:lang w:eastAsia="ar-SA"/>
    </w:rPr>
  </w:style>
  <w:style w:type="character" w:customStyle="1" w:styleId="TextecourantVinciCar">
    <w:name w:val="Texte_courant_Vinci Car"/>
    <w:basedOn w:val="NoSpacingChar"/>
    <w:link w:val="TextecourantVinci"/>
    <w:uiPriority w:val="99"/>
    <w:rsid w:val="00EF7F0B"/>
    <w:rPr>
      <w:rFonts w:asciiTheme="minorHAnsi" w:eastAsia="Times New Roman" w:hAnsiTheme="minorHAnsi"/>
      <w:sz w:val="22"/>
      <w:szCs w:val="24"/>
      <w:lang w:eastAsia="ar-SA"/>
    </w:rPr>
  </w:style>
  <w:style w:type="character" w:styleId="PlaceholderText">
    <w:name w:val="Placeholder Text"/>
    <w:basedOn w:val="DefaultParagraphFont"/>
    <w:uiPriority w:val="99"/>
    <w:semiHidden/>
    <w:rsid w:val="00CC1C56"/>
    <w:rPr>
      <w:color w:val="808080"/>
    </w:rPr>
  </w:style>
  <w:style w:type="character" w:customStyle="1" w:styleId="highlight">
    <w:name w:val="highlight"/>
    <w:basedOn w:val="DefaultParagraphFont"/>
    <w:rsid w:val="00D2136F"/>
  </w:style>
  <w:style w:type="paragraph" w:styleId="BodyTextIndent">
    <w:name w:val="Body Text Indent"/>
    <w:basedOn w:val="Normal"/>
    <w:link w:val="BodyTextIndentChar"/>
    <w:uiPriority w:val="99"/>
    <w:unhideWhenUsed/>
    <w:rsid w:val="00DB5659"/>
    <w:pPr>
      <w:suppressAutoHyphens w:val="0"/>
      <w:spacing w:after="120" w:line="276" w:lineRule="auto"/>
      <w:ind w:left="283"/>
      <w:jc w:val="left"/>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DB5659"/>
    <w:rPr>
      <w:rFonts w:asciiTheme="minorHAnsi" w:hAnsiTheme="minorHAnsi" w:cstheme="minorBidi"/>
      <w:sz w:val="22"/>
      <w:szCs w:val="22"/>
    </w:rPr>
  </w:style>
  <w:style w:type="paragraph" w:styleId="BodyText">
    <w:name w:val="Body Text"/>
    <w:basedOn w:val="Normal"/>
    <w:link w:val="BodyTextChar"/>
    <w:uiPriority w:val="99"/>
    <w:semiHidden/>
    <w:unhideWhenUsed/>
    <w:rsid w:val="00BD2BE9"/>
    <w:pPr>
      <w:spacing w:after="120"/>
    </w:pPr>
  </w:style>
  <w:style w:type="character" w:customStyle="1" w:styleId="BodyTextChar">
    <w:name w:val="Body Text Char"/>
    <w:basedOn w:val="DefaultParagraphFont"/>
    <w:link w:val="BodyText"/>
    <w:uiPriority w:val="99"/>
    <w:semiHidden/>
    <w:rsid w:val="00BD2BE9"/>
    <w:rPr>
      <w:rFonts w:ascii="Calibri" w:eastAsia="Times New Roman" w:hAnsi="Calibri"/>
      <w:szCs w:val="24"/>
      <w:lang w:eastAsia="ar-SA"/>
    </w:rPr>
  </w:style>
  <w:style w:type="character" w:styleId="CommentReference">
    <w:name w:val="annotation reference"/>
    <w:basedOn w:val="DefaultParagraphFont"/>
    <w:uiPriority w:val="99"/>
    <w:semiHidden/>
    <w:unhideWhenUsed/>
    <w:rsid w:val="00E012A4"/>
    <w:rPr>
      <w:sz w:val="16"/>
      <w:szCs w:val="16"/>
    </w:rPr>
  </w:style>
  <w:style w:type="paragraph" w:styleId="CommentText">
    <w:name w:val="annotation text"/>
    <w:basedOn w:val="Normal"/>
    <w:link w:val="CommentTextChar"/>
    <w:uiPriority w:val="99"/>
    <w:semiHidden/>
    <w:unhideWhenUsed/>
    <w:rsid w:val="00E012A4"/>
    <w:rPr>
      <w:szCs w:val="20"/>
    </w:rPr>
  </w:style>
  <w:style w:type="character" w:customStyle="1" w:styleId="CommentTextChar">
    <w:name w:val="Comment Text Char"/>
    <w:basedOn w:val="DefaultParagraphFont"/>
    <w:link w:val="CommentText"/>
    <w:uiPriority w:val="99"/>
    <w:semiHidden/>
    <w:rsid w:val="00E012A4"/>
    <w:rPr>
      <w:rFonts w:ascii="Calibri" w:eastAsia="Times New Roman" w:hAnsi="Calibri"/>
      <w:lang w:eastAsia="ar-SA"/>
    </w:rPr>
  </w:style>
  <w:style w:type="paragraph" w:styleId="CommentSubject">
    <w:name w:val="annotation subject"/>
    <w:basedOn w:val="CommentText"/>
    <w:next w:val="CommentText"/>
    <w:link w:val="CommentSubjectChar"/>
    <w:uiPriority w:val="99"/>
    <w:semiHidden/>
    <w:unhideWhenUsed/>
    <w:rsid w:val="00E012A4"/>
    <w:rPr>
      <w:b/>
      <w:bCs/>
    </w:rPr>
  </w:style>
  <w:style w:type="character" w:customStyle="1" w:styleId="CommentSubjectChar">
    <w:name w:val="Comment Subject Char"/>
    <w:basedOn w:val="CommentTextChar"/>
    <w:link w:val="CommentSubject"/>
    <w:uiPriority w:val="99"/>
    <w:semiHidden/>
    <w:rsid w:val="00E012A4"/>
    <w:rPr>
      <w:rFonts w:ascii="Calibri" w:eastAsia="Times New Roman" w:hAnsi="Calibri"/>
      <w:b/>
      <w:bCs/>
      <w:lang w:eastAsia="ar-SA"/>
    </w:rPr>
  </w:style>
  <w:style w:type="paragraph" w:customStyle="1" w:styleId="CarCarCar">
    <w:name w:val="Car Car Car"/>
    <w:basedOn w:val="Normal"/>
    <w:semiHidden/>
    <w:rsid w:val="00B24D6B"/>
    <w:pPr>
      <w:suppressAutoHyphens w:val="0"/>
      <w:spacing w:after="160" w:line="240" w:lineRule="exact"/>
      <w:jc w:val="left"/>
    </w:pPr>
    <w:rPr>
      <w:rFonts w:ascii="Verdana" w:hAnsi="Verdana"/>
      <w:szCs w:val="20"/>
      <w:lang w:val="en-US" w:eastAsia="en-US"/>
    </w:rPr>
  </w:style>
  <w:style w:type="paragraph" w:styleId="Revision">
    <w:name w:val="Revision"/>
    <w:hidden/>
    <w:uiPriority w:val="99"/>
    <w:semiHidden/>
    <w:rsid w:val="00BA3DD2"/>
    <w:rPr>
      <w:rFonts w:ascii="Calibri" w:eastAsia="Times New Roman" w:hAnsi="Calibri"/>
      <w:szCs w:val="24"/>
      <w:lang w:eastAsia="ar-SA"/>
    </w:rPr>
  </w:style>
  <w:style w:type="character" w:customStyle="1" w:styleId="ListParagraphChar">
    <w:name w:val="List Paragraph Char"/>
    <w:basedOn w:val="DefaultParagraphFont"/>
    <w:link w:val="ListParagraph"/>
    <w:uiPriority w:val="34"/>
    <w:rsid w:val="008A2F01"/>
    <w:rPr>
      <w:rFonts w:asciiTheme="minorHAnsi" w:hAnsiTheme="minorHAnsi"/>
      <w:sz w:val="22"/>
    </w:rPr>
  </w:style>
  <w:style w:type="paragraph" w:customStyle="1" w:styleId="Default">
    <w:name w:val="Default"/>
    <w:rsid w:val="00A7658D"/>
    <w:pPr>
      <w:autoSpaceDE w:val="0"/>
      <w:autoSpaceDN w:val="0"/>
      <w:adjustRightInd w:val="0"/>
    </w:pPr>
    <w:rPr>
      <w:rFonts w:ascii="Calibri" w:hAnsi="Calibri" w:cs="Calibri"/>
      <w:color w:val="000000"/>
      <w:sz w:val="24"/>
      <w:szCs w:val="24"/>
    </w:rPr>
  </w:style>
  <w:style w:type="paragraph" w:customStyle="1" w:styleId="Style2">
    <w:name w:val="Style2"/>
    <w:basedOn w:val="Normal"/>
    <w:link w:val="Style2Car"/>
    <w:qFormat/>
    <w:rsid w:val="00B77F5E"/>
    <w:pPr>
      <w:keepNext/>
      <w:keepLines/>
      <w:tabs>
        <w:tab w:val="right" w:pos="8640"/>
      </w:tabs>
      <w:suppressAutoHyphens w:val="0"/>
      <w:overflowPunct w:val="0"/>
      <w:autoSpaceDE w:val="0"/>
      <w:autoSpaceDN w:val="0"/>
      <w:adjustRightInd w:val="0"/>
      <w:spacing w:after="360"/>
      <w:textAlignment w:val="baseline"/>
    </w:pPr>
    <w:rPr>
      <w:rFonts w:ascii="Verdana" w:hAnsi="Verdana"/>
      <w:b/>
      <w:caps/>
      <w:color w:val="59315F"/>
      <w:spacing w:val="-2"/>
      <w:szCs w:val="20"/>
      <w:lang w:eastAsia="fr-FR"/>
    </w:rPr>
  </w:style>
  <w:style w:type="character" w:customStyle="1" w:styleId="Style2Car">
    <w:name w:val="Style2 Car"/>
    <w:basedOn w:val="DefaultParagraphFont"/>
    <w:link w:val="Style2"/>
    <w:rsid w:val="00B77F5E"/>
    <w:rPr>
      <w:rFonts w:ascii="Verdana" w:eastAsia="Times New Roman" w:hAnsi="Verdana"/>
      <w:b/>
      <w:caps/>
      <w:color w:val="59315F"/>
      <w:spacing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28501">
      <w:bodyDiv w:val="1"/>
      <w:marLeft w:val="0"/>
      <w:marRight w:val="0"/>
      <w:marTop w:val="0"/>
      <w:marBottom w:val="0"/>
      <w:divBdr>
        <w:top w:val="none" w:sz="0" w:space="0" w:color="auto"/>
        <w:left w:val="none" w:sz="0" w:space="0" w:color="auto"/>
        <w:bottom w:val="none" w:sz="0" w:space="0" w:color="auto"/>
        <w:right w:val="none" w:sz="0" w:space="0" w:color="auto"/>
      </w:divBdr>
    </w:div>
    <w:div w:id="650714102">
      <w:bodyDiv w:val="1"/>
      <w:marLeft w:val="0"/>
      <w:marRight w:val="0"/>
      <w:marTop w:val="0"/>
      <w:marBottom w:val="0"/>
      <w:divBdr>
        <w:top w:val="none" w:sz="0" w:space="0" w:color="auto"/>
        <w:left w:val="none" w:sz="0" w:space="0" w:color="auto"/>
        <w:bottom w:val="none" w:sz="0" w:space="0" w:color="auto"/>
        <w:right w:val="none" w:sz="0" w:space="0" w:color="auto"/>
      </w:divBdr>
    </w:div>
    <w:div w:id="1158770145">
      <w:bodyDiv w:val="1"/>
      <w:marLeft w:val="0"/>
      <w:marRight w:val="0"/>
      <w:marTop w:val="0"/>
      <w:marBottom w:val="0"/>
      <w:divBdr>
        <w:top w:val="none" w:sz="0" w:space="0" w:color="auto"/>
        <w:left w:val="none" w:sz="0" w:space="0" w:color="auto"/>
        <w:bottom w:val="none" w:sz="0" w:space="0" w:color="auto"/>
        <w:right w:val="none" w:sz="0" w:space="0" w:color="auto"/>
      </w:divBdr>
    </w:div>
    <w:div w:id="1449861119">
      <w:bodyDiv w:val="1"/>
      <w:marLeft w:val="0"/>
      <w:marRight w:val="0"/>
      <w:marTop w:val="0"/>
      <w:marBottom w:val="0"/>
      <w:divBdr>
        <w:top w:val="none" w:sz="0" w:space="0" w:color="auto"/>
        <w:left w:val="none" w:sz="0" w:space="0" w:color="auto"/>
        <w:bottom w:val="none" w:sz="0" w:space="0" w:color="auto"/>
        <w:right w:val="none" w:sz="0" w:space="0" w:color="auto"/>
      </w:divBdr>
    </w:div>
    <w:div w:id="1559199422">
      <w:bodyDiv w:val="1"/>
      <w:marLeft w:val="0"/>
      <w:marRight w:val="0"/>
      <w:marTop w:val="0"/>
      <w:marBottom w:val="0"/>
      <w:divBdr>
        <w:top w:val="none" w:sz="0" w:space="0" w:color="auto"/>
        <w:left w:val="none" w:sz="0" w:space="0" w:color="auto"/>
        <w:bottom w:val="none" w:sz="0" w:space="0" w:color="auto"/>
        <w:right w:val="none" w:sz="0" w:space="0" w:color="auto"/>
      </w:divBdr>
    </w:div>
    <w:div w:id="18854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CPSERV">
  <a:themeElements>
    <a:clrScheme name="VINCI-GROUPE">
      <a:dk1>
        <a:sysClr val="windowText" lastClr="000000"/>
      </a:dk1>
      <a:lt1>
        <a:sysClr val="window" lastClr="FFFFFF"/>
      </a:lt1>
      <a:dk2>
        <a:srgbClr val="004489"/>
      </a:dk2>
      <a:lt2>
        <a:srgbClr val="E20025"/>
      </a:lt2>
      <a:accent1>
        <a:srgbClr val="B4ABA1"/>
      </a:accent1>
      <a:accent2>
        <a:srgbClr val="EB6A27"/>
      </a:accent2>
      <a:accent3>
        <a:srgbClr val="CD0077"/>
      </a:accent3>
      <a:accent4>
        <a:srgbClr val="2AAD89"/>
      </a:accent4>
      <a:accent5>
        <a:srgbClr val="97BF0D"/>
      </a:accent5>
      <a:accent6>
        <a:srgbClr val="189FD6"/>
      </a:accent6>
      <a:hlink>
        <a:srgbClr val="004489"/>
      </a:hlink>
      <a:folHlink>
        <a:srgbClr val="004489"/>
      </a:folHlink>
    </a:clrScheme>
    <a:fontScheme name="VINCI">
      <a:majorFont>
        <a:latin typeface="Vinci Sans"/>
        <a:ea typeface=""/>
        <a:cs typeface=""/>
      </a:majorFont>
      <a:minorFont>
        <a:latin typeface="Vinci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0051A2"/>
          </a:solidFill>
        </a:ln>
        <a:effectLst>
          <a:outerShdw blurRad="50800" dist="38100" dir="18900000" algn="bl" rotWithShape="0">
            <a:prstClr val="black">
              <a:alpha val="40000"/>
            </a:prstClr>
          </a:outerShdw>
        </a:effectLst>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97a005-c0ac-4901-b848-003a402c055e">
      <Terms xmlns="http://schemas.microsoft.com/office/infopath/2007/PartnerControls"/>
    </lcf76f155ced4ddcb4097134ff3c332f>
    <TaxCatchAll xmlns="68feffd6-7265-4fde-b445-c5cf7d7e2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96D9E7210944DB4A014899646CE84" ma:contentTypeVersion="11" ma:contentTypeDescription="Crée un document." ma:contentTypeScope="" ma:versionID="efdd2535516d1bf71846bcf6fd5c7602">
  <xsd:schema xmlns:xsd="http://www.w3.org/2001/XMLSchema" xmlns:xs="http://www.w3.org/2001/XMLSchema" xmlns:p="http://schemas.microsoft.com/office/2006/metadata/properties" xmlns:ns2="7d97a005-c0ac-4901-b848-003a402c055e" xmlns:ns3="68feffd6-7265-4fde-b445-c5cf7d7e2536" targetNamespace="http://schemas.microsoft.com/office/2006/metadata/properties" ma:root="true" ma:fieldsID="16f7d04d8b25569fc9edbb9bf80dae13" ns2:_="" ns3:_="">
    <xsd:import namespace="7d97a005-c0ac-4901-b848-003a402c055e"/>
    <xsd:import namespace="68feffd6-7265-4fde-b445-c5cf7d7e25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7a005-c0ac-4901-b848-003a402c0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189e3d8-54b8-4a4c-85d3-07f289cbe0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effd6-7265-4fde-b445-c5cf7d7e25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f51e5d-4d23-4c28-a968-91ad585696ec}" ma:internalName="TaxCatchAll" ma:showField="CatchAllData" ma:web="68feffd6-7265-4fde-b445-c5cf7d7e2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5BA68-B0B2-452A-AA0F-A5BCAAF8279D}">
  <ds:schemaRefs>
    <ds:schemaRef ds:uri="http://schemas.openxmlformats.org/officeDocument/2006/bibliography"/>
  </ds:schemaRefs>
</ds:datastoreItem>
</file>

<file path=customXml/itemProps2.xml><?xml version="1.0" encoding="utf-8"?>
<ds:datastoreItem xmlns:ds="http://schemas.openxmlformats.org/officeDocument/2006/customXml" ds:itemID="{7939367A-3886-4E4D-A8F4-59AA2C9CF2A7}">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4ef2046e-268a-43a4-9d1a-9e09c7717bda"/>
    <ds:schemaRef ds:uri="http://schemas.microsoft.com/office/2006/documentManagement/types"/>
    <ds:schemaRef ds:uri="http://schemas.microsoft.com/office/2006/metadata/properties"/>
    <ds:schemaRef ds:uri="http://purl.org/dc/elements/1.1/"/>
    <ds:schemaRef ds:uri="a4dffecd-9d8a-4dad-852b-31358eba79cc"/>
    <ds:schemaRef ds:uri="07a5a8f9-0483-4806-a004-a8cfc0e6d423"/>
    <ds:schemaRef ds:uri="ccbb753e-189c-4f3b-9a7d-a4450e44795b"/>
    <ds:schemaRef ds:uri="7d97a005-c0ac-4901-b848-003a402c055e"/>
    <ds:schemaRef ds:uri="68feffd6-7265-4fde-b445-c5cf7d7e2536"/>
  </ds:schemaRefs>
</ds:datastoreItem>
</file>

<file path=customXml/itemProps3.xml><?xml version="1.0" encoding="utf-8"?>
<ds:datastoreItem xmlns:ds="http://schemas.openxmlformats.org/officeDocument/2006/customXml" ds:itemID="{CA4DD471-3268-445E-A009-2D48B8362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7a005-c0ac-4901-b848-003a402c055e"/>
    <ds:schemaRef ds:uri="68feffd6-7265-4fde-b445-c5cf7d7e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50A9A-6FDD-41C2-85D5-0991D9E8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Project Name</vt:lpstr>
    </vt:vector>
  </TitlesOfParts>
  <Company>Microsoft</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Subject</dc:subject>
  <dc:creator>AMKADMI Rida</dc:creator>
  <cp:keywords/>
  <dc:description/>
  <cp:lastModifiedBy>Cindy HUGON-DUPRAT</cp:lastModifiedBy>
  <cp:revision>23</cp:revision>
  <cp:lastPrinted>2022-06-29T11:12:00Z</cp:lastPrinted>
  <dcterms:created xsi:type="dcterms:W3CDTF">2022-07-21T18:42:00Z</dcterms:created>
  <dcterms:modified xsi:type="dcterms:W3CDTF">2025-06-19T13:29:00Z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0x010100D1E96D9E7210944DB4A014899646CE84</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